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C2C4" w14:textId="3F51645E" w:rsidR="00650EBC" w:rsidRDefault="00613458">
      <w:pPr>
        <w:spacing w:after="180"/>
        <w:ind w:left="210" w:hanging="210"/>
      </w:pPr>
      <w:r w:rsidRPr="00C12125">
        <w:drawing>
          <wp:anchor distT="0" distB="0" distL="114300" distR="114300" simplePos="0" relativeHeight="251665408" behindDoc="1" locked="0" layoutInCell="1" allowOverlap="1" wp14:anchorId="2D2B5655" wp14:editId="5FF744D1">
            <wp:simplePos x="0" y="0"/>
            <wp:positionH relativeFrom="column">
              <wp:posOffset>3264535</wp:posOffset>
            </wp:positionH>
            <wp:positionV relativeFrom="paragraph">
              <wp:posOffset>4881880</wp:posOffset>
            </wp:positionV>
            <wp:extent cx="1868644" cy="517050"/>
            <wp:effectExtent l="0" t="0" r="0" b="3810"/>
            <wp:wrapNone/>
            <wp:docPr id="890597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97180" name=""/>
                    <pic:cNvPicPr/>
                  </pic:nvPicPr>
                  <pic:blipFill>
                    <a:blip r:embed="rId4">
                      <a:extLst>
                        <a:ext uri="{28A0092B-C50C-407E-A947-70E740481C1C}">
                          <a14:useLocalDpi xmlns:a14="http://schemas.microsoft.com/office/drawing/2010/main" val="0"/>
                        </a:ext>
                      </a:extLst>
                    </a:blip>
                    <a:stretch>
                      <a:fillRect/>
                    </a:stretch>
                  </pic:blipFill>
                  <pic:spPr>
                    <a:xfrm>
                      <a:off x="0" y="0"/>
                      <a:ext cx="1868644" cy="517050"/>
                    </a:xfrm>
                    <a:prstGeom prst="rect">
                      <a:avLst/>
                    </a:prstGeom>
                  </pic:spPr>
                </pic:pic>
              </a:graphicData>
            </a:graphic>
            <wp14:sizeRelH relativeFrom="margin">
              <wp14:pctWidth>0</wp14:pctWidth>
            </wp14:sizeRelH>
            <wp14:sizeRelV relativeFrom="margin">
              <wp14:pctHeight>0</wp14:pctHeight>
            </wp14:sizeRelV>
          </wp:anchor>
        </w:drawing>
      </w:r>
      <w:r w:rsidRPr="00C12125">
        <w:drawing>
          <wp:anchor distT="0" distB="0" distL="114300" distR="114300" simplePos="0" relativeHeight="251666432" behindDoc="1" locked="0" layoutInCell="1" allowOverlap="1" wp14:anchorId="2FF74C67" wp14:editId="5351F94A">
            <wp:simplePos x="0" y="0"/>
            <wp:positionH relativeFrom="column">
              <wp:posOffset>5997575</wp:posOffset>
            </wp:positionH>
            <wp:positionV relativeFrom="paragraph">
              <wp:posOffset>1411605</wp:posOffset>
            </wp:positionV>
            <wp:extent cx="3206115" cy="1424305"/>
            <wp:effectExtent l="0" t="0" r="0" b="0"/>
            <wp:wrapNone/>
            <wp:docPr id="8677085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08555" name=""/>
                    <pic:cNvPicPr/>
                  </pic:nvPicPr>
                  <pic:blipFill>
                    <a:blip r:embed="rId5">
                      <a:extLst>
                        <a:ext uri="{28A0092B-C50C-407E-A947-70E740481C1C}">
                          <a14:useLocalDpi xmlns:a14="http://schemas.microsoft.com/office/drawing/2010/main" val="0"/>
                        </a:ext>
                      </a:extLst>
                    </a:blip>
                    <a:stretch>
                      <a:fillRect/>
                    </a:stretch>
                  </pic:blipFill>
                  <pic:spPr>
                    <a:xfrm>
                      <a:off x="0" y="0"/>
                      <a:ext cx="3214924" cy="142821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7" behindDoc="0" locked="0" layoutInCell="1" allowOverlap="1" wp14:anchorId="618FDB22" wp14:editId="6ACDD3CF">
                <wp:simplePos x="0" y="0"/>
                <wp:positionH relativeFrom="column">
                  <wp:posOffset>2464435</wp:posOffset>
                </wp:positionH>
                <wp:positionV relativeFrom="paragraph">
                  <wp:posOffset>1994535</wp:posOffset>
                </wp:positionV>
                <wp:extent cx="3416935" cy="3125470"/>
                <wp:effectExtent l="0" t="0" r="0" b="0"/>
                <wp:wrapNone/>
                <wp:docPr id="173059106" name="テキスト ボックス 2"/>
                <wp:cNvGraphicFramePr/>
                <a:graphic xmlns:a="http://schemas.openxmlformats.org/drawingml/2006/main">
                  <a:graphicData uri="http://schemas.microsoft.com/office/word/2010/wordprocessingShape">
                    <wps:wsp>
                      <wps:cNvSpPr txBox="1"/>
                      <wps:spPr>
                        <a:xfrm>
                          <a:off x="0" y="0"/>
                          <a:ext cx="3416935" cy="3125470"/>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FDB22" id="_x0000_t202" coordsize="21600,21600" o:spt="202" path="m,l,21600r21600,l21600,xe">
                <v:stroke joinstyle="miter"/>
                <v:path gradientshapeok="t" o:connecttype="rect"/>
              </v:shapetype>
              <v:shape id="テキスト ボックス 2" o:spid="_x0000_s1026" type="#_x0000_t202" style="position:absolute;left:0;text-align:left;margin-left:194.05pt;margin-top:157.05pt;width:269.05pt;height:246.1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" filled="f" stroked="f" strokeweight=".5pt">
                <v:textbox>
                  <w:txbxContent/>
                </v:textbox>
              </v:shape>
            </w:pict>
          </mc:Fallback>
        </mc:AlternateContent>
      </w:r>
      <w:r w:rsidRPr="00613458">
        <w:drawing>
          <wp:anchor distT="0" distB="0" distL="114300" distR="114300" simplePos="0" relativeHeight="251671552" behindDoc="0" locked="0" layoutInCell="1" allowOverlap="1" wp14:anchorId="4A57CFB9" wp14:editId="0F41630A">
            <wp:simplePos x="0" y="0"/>
            <wp:positionH relativeFrom="column">
              <wp:posOffset>2581910</wp:posOffset>
            </wp:positionH>
            <wp:positionV relativeFrom="paragraph">
              <wp:posOffset>1397635</wp:posOffset>
            </wp:positionV>
            <wp:extent cx="3237230" cy="430530"/>
            <wp:effectExtent l="0" t="0" r="1270" b="1270"/>
            <wp:wrapNone/>
            <wp:docPr id="6871916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91649" name=""/>
                    <pic:cNvPicPr/>
                  </pic:nvPicPr>
                  <pic:blipFill>
                    <a:blip r:embed="rId6">
                      <a:extLst>
                        <a:ext uri="{28A0092B-C50C-407E-A947-70E740481C1C}">
                          <a14:useLocalDpi xmlns:a14="http://schemas.microsoft.com/office/drawing/2010/main" val="0"/>
                        </a:ext>
                      </a:extLst>
                    </a:blip>
                    <a:stretch>
                      <a:fillRect/>
                    </a:stretch>
                  </pic:blipFill>
                  <pic:spPr>
                    <a:xfrm>
                      <a:off x="0" y="0"/>
                      <a:ext cx="3237230" cy="430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604653C" wp14:editId="238A47E7">
            <wp:simplePos x="0" y="0"/>
            <wp:positionH relativeFrom="column">
              <wp:posOffset>5255895</wp:posOffset>
            </wp:positionH>
            <wp:positionV relativeFrom="paragraph">
              <wp:posOffset>3089910</wp:posOffset>
            </wp:positionV>
            <wp:extent cx="3874136" cy="2393315"/>
            <wp:effectExtent l="0" t="0" r="0" b="0"/>
            <wp:wrapSquare wrapText="bothSides"/>
            <wp:docPr id="6643619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61933" name=""/>
                    <pic:cNvPicPr/>
                  </pic:nvPicPr>
                  <pic:blipFill>
                    <a:blip r:embed="rId7">
                      <a:extLst>
                        <a:ext uri="{28A0092B-C50C-407E-A947-70E740481C1C}">
                          <a14:useLocalDpi xmlns:a14="http://schemas.microsoft.com/office/drawing/2010/main" val="0"/>
                        </a:ext>
                      </a:extLst>
                    </a:blip>
                    <a:stretch>
                      <a:fillRect/>
                    </a:stretch>
                  </pic:blipFill>
                  <pic:spPr>
                    <a:xfrm>
                      <a:off x="0" y="0"/>
                      <a:ext cx="3874136" cy="23933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30E20B2" wp14:editId="555C7A24">
                <wp:simplePos x="0" y="0"/>
                <wp:positionH relativeFrom="column">
                  <wp:posOffset>-1009015</wp:posOffset>
                </wp:positionH>
                <wp:positionV relativeFrom="paragraph">
                  <wp:posOffset>1994535</wp:posOffset>
                </wp:positionV>
                <wp:extent cx="3417570" cy="3399155"/>
                <wp:effectExtent l="0" t="0" r="0" b="0"/>
                <wp:wrapNone/>
                <wp:docPr id="1927546677" name="テキスト ボックス 2"/>
                <wp:cNvGraphicFramePr/>
                <a:graphic xmlns:a="http://schemas.openxmlformats.org/drawingml/2006/main">
                  <a:graphicData uri="http://schemas.microsoft.com/office/word/2010/wordprocessingShape">
                    <wps:wsp>
                      <wps:cNvSpPr txBox="1"/>
                      <wps:spPr>
                        <a:xfrm>
                          <a:off x="0" y="0"/>
                          <a:ext cx="3417570" cy="3399155"/>
                        </a:xfrm>
                        <a:prstGeom prst="rect">
                          <a:avLst/>
                        </a:prstGeom>
                        <a:noFill/>
                        <a:ln w="6350">
                          <a:noFill/>
                        </a:ln>
                      </wps:spPr>
                      <wps:txbx id="1">
                        <w:txbxContent>
                          <w:p w14:paraId="759F4032" w14:textId="77777777" w:rsidR="0019553C" w:rsidRPr="00613458" w:rsidRDefault="0019553C" w:rsidP="00613458">
                            <w:pPr>
                              <w:adjustRightInd w:val="0"/>
                              <w:snapToGrid w:val="0"/>
                              <w:spacing w:line="240" w:lineRule="auto"/>
                              <w:ind w:firstLineChars="100" w:firstLine="220"/>
                              <w:rPr>
                                <w:sz w:val="22"/>
                                <w:szCs w:val="22"/>
                              </w:rPr>
                            </w:pPr>
                            <w:r w:rsidRPr="00613458">
                              <w:rPr>
                                <w:sz w:val="22"/>
                                <w:szCs w:val="22"/>
                              </w:rPr>
                              <w:t>2024年1月22日は、核兵器禁止条約発効から3周年です。この3年間でその規範力が強化され、世界に変化を起こしています。</w:t>
                            </w:r>
                          </w:p>
                          <w:p w14:paraId="796EB512"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今年</w:t>
                            </w:r>
                            <w:r w:rsidRPr="00613458">
                              <w:rPr>
                                <w:sz w:val="22"/>
                                <w:szCs w:val="22"/>
                              </w:rPr>
                              <w:t>1月15日アフリカ西部の島国サントメ･プリンシペ民主共和国が禁止条約に批准し、93カ国が調印（署名）、批准は70カ国。禁止条約の第２回締約国会議には、59カ国の締約国と市民社会の代表122団体700人、アメリカの戦術核が配備されているドイツ・ベルギーなども含めて35カ国が「オブザーバー」参加しました。もはや核大国も禁止条約の流れを無視することも抑えることもできません。</w:t>
                            </w:r>
                          </w:p>
                          <w:p w14:paraId="27257DEF"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昨年</w:t>
                            </w:r>
                            <w:r w:rsidRPr="00613458">
                              <w:rPr>
                                <w:sz w:val="22"/>
                                <w:szCs w:val="22"/>
                              </w:rPr>
                              <w:t>11月、ロシアも含めた主要20カ国首脳会議（Ｇ20サミット）は、「核兵器の使用又はその威嚇は許されない」とする共同宣言を採択しました。核兵器禁止条約が、核兵器の使用、威嚇を許さない、核保有国の手を縛る役割を果たしています。</w:t>
                            </w:r>
                          </w:p>
                          <w:p w14:paraId="645D002E"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日本政府は、</w:t>
                            </w:r>
                            <w:r w:rsidRPr="00613458">
                              <w:rPr>
                                <w:sz w:val="22"/>
                                <w:szCs w:val="22"/>
                              </w:rPr>
                              <w:t>1回目も2回目も禁止条約締約国会議に参加せず、禁止条約に背を向けています。</w:t>
                            </w:r>
                          </w:p>
                          <w:p w14:paraId="366ABB27" w14:textId="77777777" w:rsidR="00613458" w:rsidRDefault="0019553C" w:rsidP="00613458">
                            <w:pPr>
                              <w:adjustRightInd w:val="0"/>
                              <w:snapToGrid w:val="0"/>
                              <w:spacing w:line="240" w:lineRule="auto"/>
                              <w:ind w:firstLineChars="100" w:firstLine="220"/>
                              <w:rPr>
                                <w:sz w:val="22"/>
                                <w:szCs w:val="22"/>
                              </w:rPr>
                            </w:pPr>
                            <w:r w:rsidRPr="00613458">
                              <w:rPr>
                                <w:rFonts w:hint="eastAsia"/>
                                <w:sz w:val="22"/>
                                <w:szCs w:val="22"/>
                              </w:rPr>
                              <w:t>いまやるべきことは、戦争準備、大軍拡ではありません。核兵器禁止条約に参加することです。</w:t>
                            </w:r>
                          </w:p>
                          <w:p w14:paraId="5EDCD40E" w14:textId="30C5FC3F" w:rsidR="0019553C" w:rsidRPr="00613458" w:rsidRDefault="0019553C" w:rsidP="00613458">
                            <w:pPr>
                              <w:adjustRightInd w:val="0"/>
                              <w:snapToGrid w:val="0"/>
                              <w:spacing w:line="240" w:lineRule="auto"/>
                              <w:ind w:rightChars="535" w:right="1123" w:firstLineChars="100" w:firstLine="220"/>
                              <w:rPr>
                                <w:sz w:val="22"/>
                                <w:szCs w:val="22"/>
                              </w:rPr>
                            </w:pPr>
                            <w:r w:rsidRPr="00613458">
                              <w:rPr>
                                <w:rFonts w:hint="eastAsia"/>
                                <w:sz w:val="22"/>
                                <w:szCs w:val="22"/>
                              </w:rPr>
                              <w:t>日本が禁止条約に参加すれば、平和を求める国際社会の期待に応え、高い信頼を得て、核兵器廃絶の流れに勢いを与えます。北東アジアでの「核」対「核」の悪循環を断ち切り、核兵器による破滅の危険を取り除くことにもつながります。</w:t>
                            </w:r>
                          </w:p>
                          <w:p w14:paraId="275D5910" w14:textId="18D2EB76" w:rsidR="00C12125" w:rsidRPr="00613458" w:rsidRDefault="0019553C" w:rsidP="00613458">
                            <w:pPr>
                              <w:adjustRightInd w:val="0"/>
                              <w:snapToGrid w:val="0"/>
                              <w:spacing w:line="240" w:lineRule="auto"/>
                              <w:ind w:rightChars="535" w:right="1123" w:firstLineChars="100" w:firstLine="220"/>
                              <w:rPr>
                                <w:sz w:val="22"/>
                                <w:szCs w:val="22"/>
                              </w:rPr>
                            </w:pPr>
                            <w:r w:rsidRPr="00613458">
                              <w:rPr>
                                <w:rFonts w:hint="eastAsia"/>
                                <w:sz w:val="22"/>
                                <w:szCs w:val="22"/>
                              </w:rPr>
                              <w:t>「唯一の戦争被爆国　日本政府に核兵器禁止条約の署名・批准を求める署名」にご協力ください。ご家族やご友人にも、ぜひひろげてください。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20B2" id="_x0000_s1027" type="#_x0000_t202" style="position:absolute;left:0;text-align:left;margin-left:-79.45pt;margin-top:157.05pt;width:269.1pt;height:26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" filled="f" stroked="f" strokeweight=".5pt">
                <v:textbox style="mso-next-textbox:#テキスト ボックス 2">
                  <w:txbxContent>
                    <w:p w14:paraId="759F4032" w14:textId="77777777" w:rsidR="0019553C" w:rsidRPr="00613458" w:rsidRDefault="0019553C" w:rsidP="00613458">
                      <w:pPr>
                        <w:adjustRightInd w:val="0"/>
                        <w:snapToGrid w:val="0"/>
                        <w:spacing w:line="240" w:lineRule="auto"/>
                        <w:ind w:firstLineChars="100" w:firstLine="220"/>
                        <w:rPr>
                          <w:sz w:val="22"/>
                          <w:szCs w:val="22"/>
                        </w:rPr>
                      </w:pPr>
                      <w:r w:rsidRPr="00613458">
                        <w:rPr>
                          <w:sz w:val="22"/>
                          <w:szCs w:val="22"/>
                        </w:rPr>
                        <w:t>2024年1月22日は、核兵器禁止条約発効から3周年です。この3年間でその規範力が強化され、世界に変化を起こしています。</w:t>
                      </w:r>
                    </w:p>
                    <w:p w14:paraId="796EB512"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今年</w:t>
                      </w:r>
                      <w:r w:rsidRPr="00613458">
                        <w:rPr>
                          <w:sz w:val="22"/>
                          <w:szCs w:val="22"/>
                        </w:rPr>
                        <w:t>1月15日アフリカ西部の島国サントメ･プリンシペ民主共和国が禁止条約に批准し、93カ国が調印（署名）、批准は70カ国。禁止条約の第２回締約国会議には、59カ国の締約国と市民社会の代表122団体700人、アメリカの戦術核が配備されているドイツ・ベルギーなども含めて35カ国が「オブザーバー」参加しました。もはや核大国も禁止条約の流れを無視することも抑えることもできません。</w:t>
                      </w:r>
                    </w:p>
                    <w:p w14:paraId="27257DEF"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昨年</w:t>
                      </w:r>
                      <w:r w:rsidRPr="00613458">
                        <w:rPr>
                          <w:sz w:val="22"/>
                          <w:szCs w:val="22"/>
                        </w:rPr>
                        <w:t>11月、ロシアも含めた主要20カ国首脳会議（Ｇ20サミット）は、「核兵器の使用又はその威嚇は許されない」とする共同宣言を採択しました。核兵器禁止条約が、核兵器の使用、威嚇を許さない、核保有国の手を縛る役割を果たしています。</w:t>
                      </w:r>
                    </w:p>
                    <w:p w14:paraId="645D002E" w14:textId="77777777" w:rsidR="0019553C" w:rsidRPr="00613458" w:rsidRDefault="0019553C" w:rsidP="00613458">
                      <w:pPr>
                        <w:adjustRightInd w:val="0"/>
                        <w:snapToGrid w:val="0"/>
                        <w:spacing w:line="240" w:lineRule="auto"/>
                        <w:ind w:firstLineChars="100" w:firstLine="220"/>
                        <w:rPr>
                          <w:sz w:val="22"/>
                          <w:szCs w:val="22"/>
                        </w:rPr>
                      </w:pPr>
                      <w:r w:rsidRPr="00613458">
                        <w:rPr>
                          <w:rFonts w:hint="eastAsia"/>
                          <w:sz w:val="22"/>
                          <w:szCs w:val="22"/>
                        </w:rPr>
                        <w:t>日本政府は、</w:t>
                      </w:r>
                      <w:r w:rsidRPr="00613458">
                        <w:rPr>
                          <w:sz w:val="22"/>
                          <w:szCs w:val="22"/>
                        </w:rPr>
                        <w:t>1回目も2回目も禁止条約締約国会議に参加せず、禁止条約に背を向けています。</w:t>
                      </w:r>
                    </w:p>
                    <w:p w14:paraId="366ABB27" w14:textId="77777777" w:rsidR="00613458" w:rsidRDefault="0019553C" w:rsidP="00613458">
                      <w:pPr>
                        <w:adjustRightInd w:val="0"/>
                        <w:snapToGrid w:val="0"/>
                        <w:spacing w:line="240" w:lineRule="auto"/>
                        <w:ind w:firstLineChars="100" w:firstLine="220"/>
                        <w:rPr>
                          <w:sz w:val="22"/>
                          <w:szCs w:val="22"/>
                        </w:rPr>
                      </w:pPr>
                      <w:r w:rsidRPr="00613458">
                        <w:rPr>
                          <w:rFonts w:hint="eastAsia"/>
                          <w:sz w:val="22"/>
                          <w:szCs w:val="22"/>
                        </w:rPr>
                        <w:t>いまやるべきことは、戦争準備、大軍拡ではありません。核兵器禁止条約に参加することです。</w:t>
                      </w:r>
                    </w:p>
                    <w:p w14:paraId="5EDCD40E" w14:textId="30C5FC3F" w:rsidR="0019553C" w:rsidRPr="00613458" w:rsidRDefault="0019553C" w:rsidP="00613458">
                      <w:pPr>
                        <w:adjustRightInd w:val="0"/>
                        <w:snapToGrid w:val="0"/>
                        <w:spacing w:line="240" w:lineRule="auto"/>
                        <w:ind w:rightChars="535" w:right="1123" w:firstLineChars="100" w:firstLine="220"/>
                        <w:rPr>
                          <w:sz w:val="22"/>
                          <w:szCs w:val="22"/>
                        </w:rPr>
                      </w:pPr>
                      <w:r w:rsidRPr="00613458">
                        <w:rPr>
                          <w:rFonts w:hint="eastAsia"/>
                          <w:sz w:val="22"/>
                          <w:szCs w:val="22"/>
                        </w:rPr>
                        <w:t>日本が禁止条約に参加すれば、平和を求める国際社会の期待に応え、高い信頼を得て、核兵器廃絶の流れに勢いを与えます。北東アジアでの「核」対「核」の悪循環を断ち切り、核兵器による破滅の危険を取り除くことにもつながります。</w:t>
                      </w:r>
                    </w:p>
                    <w:p w14:paraId="275D5910" w14:textId="18D2EB76" w:rsidR="00C12125" w:rsidRPr="00613458" w:rsidRDefault="0019553C" w:rsidP="00613458">
                      <w:pPr>
                        <w:adjustRightInd w:val="0"/>
                        <w:snapToGrid w:val="0"/>
                        <w:spacing w:line="240" w:lineRule="auto"/>
                        <w:ind w:rightChars="535" w:right="1123" w:firstLineChars="100" w:firstLine="220"/>
                        <w:rPr>
                          <w:sz w:val="22"/>
                          <w:szCs w:val="22"/>
                        </w:rPr>
                      </w:pPr>
                      <w:r w:rsidRPr="00613458">
                        <w:rPr>
                          <w:rFonts w:hint="eastAsia"/>
                          <w:sz w:val="22"/>
                          <w:szCs w:val="22"/>
                        </w:rPr>
                        <w:t>「唯一の戦争被爆国　日本政府に核兵器禁止条約の署名・批准を求める署名」にご協力ください。ご家族やご友人にも、ぜひひろげてください。</w:t>
                      </w:r>
                    </w:p>
                  </w:txbxContent>
                </v:textbox>
              </v:shape>
            </w:pict>
          </mc:Fallback>
        </mc:AlternateContent>
      </w:r>
      <w:r w:rsidRPr="00613458">
        <w:drawing>
          <wp:anchor distT="0" distB="0" distL="114300" distR="114300" simplePos="0" relativeHeight="251670528" behindDoc="0" locked="0" layoutInCell="1" allowOverlap="1" wp14:anchorId="01F286F8" wp14:editId="58BAA98D">
            <wp:simplePos x="0" y="0"/>
            <wp:positionH relativeFrom="column">
              <wp:posOffset>-949960</wp:posOffset>
            </wp:positionH>
            <wp:positionV relativeFrom="paragraph">
              <wp:posOffset>1402715</wp:posOffset>
            </wp:positionV>
            <wp:extent cx="3237230" cy="430530"/>
            <wp:effectExtent l="0" t="0" r="1270" b="1270"/>
            <wp:wrapNone/>
            <wp:docPr id="872074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74851" name=""/>
                    <pic:cNvPicPr/>
                  </pic:nvPicPr>
                  <pic:blipFill>
                    <a:blip r:embed="rId8">
                      <a:extLst>
                        <a:ext uri="{28A0092B-C50C-407E-A947-70E740481C1C}">
                          <a14:useLocalDpi xmlns:a14="http://schemas.microsoft.com/office/drawing/2010/main" val="0"/>
                        </a:ext>
                      </a:extLst>
                    </a:blip>
                    <a:stretch>
                      <a:fillRect/>
                    </a:stretch>
                  </pic:blipFill>
                  <pic:spPr>
                    <a:xfrm>
                      <a:off x="0" y="0"/>
                      <a:ext cx="3237230" cy="430530"/>
                    </a:xfrm>
                    <a:prstGeom prst="rect">
                      <a:avLst/>
                    </a:prstGeom>
                  </pic:spPr>
                </pic:pic>
              </a:graphicData>
            </a:graphic>
            <wp14:sizeRelH relativeFrom="margin">
              <wp14:pctWidth>0</wp14:pctWidth>
            </wp14:sizeRelH>
            <wp14:sizeRelV relativeFrom="margin">
              <wp14:pctHeight>0</wp14:pctHeight>
            </wp14:sizeRelV>
          </wp:anchor>
        </w:drawing>
      </w:r>
      <w:r w:rsidR="0019553C" w:rsidRPr="0019553C">
        <w:drawing>
          <wp:anchor distT="0" distB="0" distL="114300" distR="114300" simplePos="0" relativeHeight="251668480" behindDoc="1" locked="0" layoutInCell="1" allowOverlap="1" wp14:anchorId="05A1EED4" wp14:editId="3CD4FFC0">
            <wp:simplePos x="0" y="0"/>
            <wp:positionH relativeFrom="column">
              <wp:posOffset>-1237615</wp:posOffset>
            </wp:positionH>
            <wp:positionV relativeFrom="paragraph">
              <wp:posOffset>-1068705</wp:posOffset>
            </wp:positionV>
            <wp:extent cx="10626634" cy="2423160"/>
            <wp:effectExtent l="0" t="0" r="3810" b="0"/>
            <wp:wrapNone/>
            <wp:docPr id="15694172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17244" name=""/>
                    <pic:cNvPicPr/>
                  </pic:nvPicPr>
                  <pic:blipFill>
                    <a:blip r:embed="rId9">
                      <a:extLst>
                        <a:ext uri="{28A0092B-C50C-407E-A947-70E740481C1C}">
                          <a14:useLocalDpi xmlns:a14="http://schemas.microsoft.com/office/drawing/2010/main" val="0"/>
                        </a:ext>
                      </a:extLst>
                    </a:blip>
                    <a:stretch>
                      <a:fillRect/>
                    </a:stretch>
                  </pic:blipFill>
                  <pic:spPr>
                    <a:xfrm>
                      <a:off x="0" y="0"/>
                      <a:ext cx="10626634" cy="2423160"/>
                    </a:xfrm>
                    <a:prstGeom prst="rect">
                      <a:avLst/>
                    </a:prstGeom>
                  </pic:spPr>
                </pic:pic>
              </a:graphicData>
            </a:graphic>
            <wp14:sizeRelH relativeFrom="margin">
              <wp14:pctWidth>0</wp14:pctWidth>
            </wp14:sizeRelH>
            <wp14:sizeRelV relativeFrom="margin">
              <wp14:pctHeight>0</wp14:pctHeight>
            </wp14:sizeRelV>
          </wp:anchor>
        </w:drawing>
      </w:r>
      <w:r w:rsidR="00513399">
        <w:rPr>
          <w:noProof/>
        </w:rPr>
        <mc:AlternateContent>
          <mc:Choice Requires="wps">
            <w:drawing>
              <wp:anchor distT="0" distB="0" distL="114300" distR="114300" simplePos="0" relativeHeight="251663360" behindDoc="1" locked="0" layoutInCell="1" allowOverlap="1" wp14:anchorId="5E8AFCCA" wp14:editId="0B76B8FE">
                <wp:simplePos x="0" y="0"/>
                <wp:positionH relativeFrom="column">
                  <wp:posOffset>3631565</wp:posOffset>
                </wp:positionH>
                <wp:positionV relativeFrom="paragraph">
                  <wp:posOffset>5629275</wp:posOffset>
                </wp:positionV>
                <wp:extent cx="5749290" cy="754380"/>
                <wp:effectExtent l="0" t="0" r="16510" b="7620"/>
                <wp:wrapNone/>
                <wp:docPr id="274812406" name="正方形/長方形 1"/>
                <wp:cNvGraphicFramePr/>
                <a:graphic xmlns:a="http://schemas.openxmlformats.org/drawingml/2006/main">
                  <a:graphicData uri="http://schemas.microsoft.com/office/word/2010/wordprocessingShape">
                    <wps:wsp>
                      <wps:cNvSpPr/>
                      <wps:spPr>
                        <a:xfrm>
                          <a:off x="0" y="0"/>
                          <a:ext cx="5749290" cy="7543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700CB" id="正方形/長方形 1" o:spid="_x0000_s1026" style="position:absolute;left:0;text-align:left;margin-left:285.95pt;margin-top:443.25pt;width:452.7pt;height:5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" filled="f" strokecolor="#09101d [484]" strokeweight="1pt"/>
            </w:pict>
          </mc:Fallback>
        </mc:AlternateContent>
      </w:r>
      <w:r w:rsidR="00513399" w:rsidRPr="00513399">
        <w:drawing>
          <wp:anchor distT="0" distB="0" distL="114300" distR="114300" simplePos="0" relativeHeight="251661312" behindDoc="0" locked="0" layoutInCell="1" allowOverlap="1" wp14:anchorId="4C146163" wp14:editId="0DE7C5D9">
            <wp:simplePos x="0" y="0"/>
            <wp:positionH relativeFrom="column">
              <wp:posOffset>-1168400</wp:posOffset>
            </wp:positionH>
            <wp:positionV relativeFrom="paragraph">
              <wp:posOffset>5628640</wp:posOffset>
            </wp:positionV>
            <wp:extent cx="4732020" cy="752299"/>
            <wp:effectExtent l="0" t="0" r="0" b="0"/>
            <wp:wrapNone/>
            <wp:docPr id="18013690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64700" name=""/>
                    <pic:cNvPicPr/>
                  </pic:nvPicPr>
                  <pic:blipFill>
                    <a:blip r:embed="rId10">
                      <a:extLst>
                        <a:ext uri="{28A0092B-C50C-407E-A947-70E740481C1C}">
                          <a14:useLocalDpi xmlns:a14="http://schemas.microsoft.com/office/drawing/2010/main" val="0"/>
                        </a:ext>
                      </a:extLst>
                    </a:blip>
                    <a:stretch>
                      <a:fillRect/>
                    </a:stretch>
                  </pic:blipFill>
                  <pic:spPr>
                    <a:xfrm>
                      <a:off x="0" y="0"/>
                      <a:ext cx="4732020" cy="752299"/>
                    </a:xfrm>
                    <a:prstGeom prst="rect">
                      <a:avLst/>
                    </a:prstGeom>
                  </pic:spPr>
                </pic:pic>
              </a:graphicData>
            </a:graphic>
            <wp14:sizeRelH relativeFrom="margin">
              <wp14:pctWidth>0</wp14:pctWidth>
            </wp14:sizeRelH>
            <wp14:sizeRelV relativeFrom="margin">
              <wp14:pctHeight>0</wp14:pctHeight>
            </wp14:sizeRelV>
          </wp:anchor>
        </w:drawing>
      </w:r>
      <w:r w:rsidR="00513399" w:rsidRPr="00513399">
        <w:drawing>
          <wp:anchor distT="0" distB="0" distL="114300" distR="114300" simplePos="0" relativeHeight="251662336" behindDoc="1" locked="0" layoutInCell="1" allowOverlap="1" wp14:anchorId="6B7D027D" wp14:editId="5E6129C7">
            <wp:simplePos x="0" y="0"/>
            <wp:positionH relativeFrom="column">
              <wp:posOffset>6500178</wp:posOffset>
            </wp:positionH>
            <wp:positionV relativeFrom="paragraph">
              <wp:posOffset>5795010</wp:posOffset>
            </wp:positionV>
            <wp:extent cx="2629080" cy="495360"/>
            <wp:effectExtent l="0" t="0" r="0" b="0"/>
            <wp:wrapNone/>
            <wp:docPr id="6559627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62765" name=""/>
                    <pic:cNvPicPr/>
                  </pic:nvPicPr>
                  <pic:blipFill>
                    <a:blip r:embed="rId11">
                      <a:extLst>
                        <a:ext uri="{28A0092B-C50C-407E-A947-70E740481C1C}">
                          <a14:useLocalDpi xmlns:a14="http://schemas.microsoft.com/office/drawing/2010/main" val="0"/>
                        </a:ext>
                      </a:extLst>
                    </a:blip>
                    <a:stretch>
                      <a:fillRect/>
                    </a:stretch>
                  </pic:blipFill>
                  <pic:spPr>
                    <a:xfrm>
                      <a:off x="0" y="0"/>
                      <a:ext cx="2629080" cy="495360"/>
                    </a:xfrm>
                    <a:prstGeom prst="rect">
                      <a:avLst/>
                    </a:prstGeom>
                  </pic:spPr>
                </pic:pic>
              </a:graphicData>
            </a:graphic>
            <wp14:sizeRelH relativeFrom="margin">
              <wp14:pctWidth>0</wp14:pctWidth>
            </wp14:sizeRelH>
            <wp14:sizeRelV relativeFrom="margin">
              <wp14:pctHeight>0</wp14:pctHeight>
            </wp14:sizeRelV>
          </wp:anchor>
        </w:drawing>
      </w:r>
    </w:p>
    <w:sectPr w:rsidR="00650EBC" w:rsidSect="00D01FE4">
      <w:pgSz w:w="16838" w:h="11906" w:orient="landscape"/>
      <w:pgMar w:top="1701" w:right="1701" w:bottom="1316"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99"/>
    <w:rsid w:val="0019553C"/>
    <w:rsid w:val="004878F2"/>
    <w:rsid w:val="00513399"/>
    <w:rsid w:val="00613458"/>
    <w:rsid w:val="00650EBC"/>
    <w:rsid w:val="00C12125"/>
    <w:rsid w:val="00D0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7BE7A"/>
  <w15:chartTrackingRefBased/>
  <w15:docId w15:val="{51A1EC8D-6C0C-0946-9275-8E5F3337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佐藤</dc:creator>
  <cp:keywords/>
  <dc:description/>
  <cp:lastModifiedBy>学 佐藤</cp:lastModifiedBy>
  <cp:revision>1</cp:revision>
  <dcterms:created xsi:type="dcterms:W3CDTF">2024-01-19T07:32:00Z</dcterms:created>
  <dcterms:modified xsi:type="dcterms:W3CDTF">2024-01-19T08:53:00Z</dcterms:modified>
</cp:coreProperties>
</file>