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1C25F6" w14:textId="512A6A59" w:rsidR="00C92867" w:rsidRPr="00C92867" w:rsidRDefault="00E12DEF" w:rsidP="00C92867">
      <w:r>
        <w:rPr>
          <w:noProof/>
        </w:rPr>
        <w:drawing>
          <wp:anchor distT="0" distB="0" distL="114300" distR="114300" simplePos="0" relativeHeight="251700224" behindDoc="0" locked="0" layoutInCell="1" allowOverlap="1" wp14:anchorId="780E20E9" wp14:editId="062F1F43">
            <wp:simplePos x="0" y="0"/>
            <wp:positionH relativeFrom="page">
              <wp:posOffset>262890</wp:posOffset>
            </wp:positionH>
            <wp:positionV relativeFrom="page">
              <wp:posOffset>68580</wp:posOffset>
            </wp:positionV>
            <wp:extent cx="10171440" cy="1521360"/>
            <wp:effectExtent l="0" t="0" r="1270" b="0"/>
            <wp:wrapNone/>
            <wp:docPr id="55572773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727734" name="図 555727734"/>
                    <pic:cNvPicPr/>
                  </pic:nvPicPr>
                  <pic:blipFill>
                    <a:blip r:embed="rId8"/>
                    <a:stretch>
                      <a:fillRect/>
                    </a:stretch>
                  </pic:blipFill>
                  <pic:spPr>
                    <a:xfrm>
                      <a:off x="0" y="0"/>
                      <a:ext cx="10171440" cy="152136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1248" behindDoc="0" locked="0" layoutInCell="1" allowOverlap="1" wp14:anchorId="1B23BC47" wp14:editId="01D77D50">
            <wp:simplePos x="0" y="0"/>
            <wp:positionH relativeFrom="page">
              <wp:posOffset>6905625</wp:posOffset>
            </wp:positionH>
            <wp:positionV relativeFrom="page">
              <wp:posOffset>126365</wp:posOffset>
            </wp:positionV>
            <wp:extent cx="3238560" cy="2984400"/>
            <wp:effectExtent l="0" t="0" r="0" b="635"/>
            <wp:wrapNone/>
            <wp:docPr id="870515473"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515473" name="図 870515473"/>
                    <pic:cNvPicPr/>
                  </pic:nvPicPr>
                  <pic:blipFill>
                    <a:blip r:embed="rId9"/>
                    <a:stretch>
                      <a:fillRect/>
                    </a:stretch>
                  </pic:blipFill>
                  <pic:spPr>
                    <a:xfrm>
                      <a:off x="0" y="0"/>
                      <a:ext cx="3238560" cy="2984400"/>
                    </a:xfrm>
                    <a:prstGeom prst="rect">
                      <a:avLst/>
                    </a:prstGeom>
                  </pic:spPr>
                </pic:pic>
              </a:graphicData>
            </a:graphic>
            <wp14:sizeRelH relativeFrom="page">
              <wp14:pctWidth>0</wp14:pctWidth>
            </wp14:sizeRelH>
            <wp14:sizeRelV relativeFrom="page">
              <wp14:pctHeight>0</wp14:pctHeight>
            </wp14:sizeRelV>
          </wp:anchor>
        </w:drawing>
      </w:r>
    </w:p>
    <w:p w14:paraId="2DE91D6B" w14:textId="1C7B4907" w:rsidR="00C92867" w:rsidRPr="00C92867" w:rsidRDefault="00C92867" w:rsidP="00C92867"/>
    <w:p w14:paraId="631A5D8C" w14:textId="29B1BA1F" w:rsidR="00C92867" w:rsidRPr="00C92867" w:rsidRDefault="00C92867" w:rsidP="00C92867"/>
    <w:p w14:paraId="0583AF3C" w14:textId="7B88CD48" w:rsidR="00C92867" w:rsidRPr="00C92867" w:rsidRDefault="00C92867" w:rsidP="00C92867"/>
    <w:p w14:paraId="27E64F70" w14:textId="0B3F0685" w:rsidR="00C92867" w:rsidRPr="00C92867" w:rsidRDefault="00E12DEF" w:rsidP="00C92867">
      <w:r>
        <w:rPr>
          <w:noProof/>
        </w:rPr>
        <w:drawing>
          <wp:anchor distT="0" distB="0" distL="114300" distR="114300" simplePos="0" relativeHeight="251703296" behindDoc="0" locked="0" layoutInCell="1" allowOverlap="1" wp14:anchorId="5467A481" wp14:editId="58B19FCD">
            <wp:simplePos x="0" y="0"/>
            <wp:positionH relativeFrom="page">
              <wp:posOffset>273685</wp:posOffset>
            </wp:positionH>
            <wp:positionV relativeFrom="page">
              <wp:posOffset>1242060</wp:posOffset>
            </wp:positionV>
            <wp:extent cx="6337440" cy="1066680"/>
            <wp:effectExtent l="0" t="0" r="0" b="635"/>
            <wp:wrapNone/>
            <wp:docPr id="645044938"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44938" name="図 645044938"/>
                    <pic:cNvPicPr/>
                  </pic:nvPicPr>
                  <pic:blipFill>
                    <a:blip r:embed="rId10"/>
                    <a:stretch>
                      <a:fillRect/>
                    </a:stretch>
                  </pic:blipFill>
                  <pic:spPr>
                    <a:xfrm>
                      <a:off x="0" y="0"/>
                      <a:ext cx="6337440" cy="1066680"/>
                    </a:xfrm>
                    <a:prstGeom prst="rect">
                      <a:avLst/>
                    </a:prstGeom>
                  </pic:spPr>
                </pic:pic>
              </a:graphicData>
            </a:graphic>
            <wp14:sizeRelH relativeFrom="page">
              <wp14:pctWidth>0</wp14:pctWidth>
            </wp14:sizeRelH>
            <wp14:sizeRelV relativeFrom="page">
              <wp14:pctHeight>0</wp14:pctHeight>
            </wp14:sizeRelV>
          </wp:anchor>
        </w:drawing>
      </w:r>
    </w:p>
    <w:p w14:paraId="49824FD5" w14:textId="70C9DD63" w:rsidR="00C92867" w:rsidRPr="00C92867" w:rsidRDefault="00C92867" w:rsidP="00C92867"/>
    <w:p w14:paraId="273D778C" w14:textId="64541919" w:rsidR="00C92867" w:rsidRPr="00C92867" w:rsidRDefault="00C92867" w:rsidP="00C92867"/>
    <w:p w14:paraId="7C1FEF2D" w14:textId="07AD982F" w:rsidR="00C92867" w:rsidRPr="00C92867" w:rsidRDefault="00C92867" w:rsidP="00C92867"/>
    <w:p w14:paraId="70278FD3" w14:textId="2CF78835" w:rsidR="00C92867" w:rsidRPr="00C92867" w:rsidRDefault="00C92867" w:rsidP="00C92867"/>
    <w:p w14:paraId="38C582DF" w14:textId="2C6EA1AA" w:rsidR="00C92867" w:rsidRPr="00C92867" w:rsidRDefault="007658EE" w:rsidP="00C92867">
      <w:r>
        <w:rPr>
          <w:noProof/>
        </w:rPr>
        <w:drawing>
          <wp:anchor distT="0" distB="0" distL="114300" distR="114300" simplePos="0" relativeHeight="251692032" behindDoc="0" locked="0" layoutInCell="1" allowOverlap="1" wp14:anchorId="47D87062" wp14:editId="314C5071">
            <wp:simplePos x="0" y="0"/>
            <wp:positionH relativeFrom="page">
              <wp:posOffset>1911985</wp:posOffset>
            </wp:positionH>
            <wp:positionV relativeFrom="page">
              <wp:posOffset>2455545</wp:posOffset>
            </wp:positionV>
            <wp:extent cx="4088880" cy="646560"/>
            <wp:effectExtent l="0" t="0" r="635" b="0"/>
            <wp:wrapNone/>
            <wp:docPr id="108742413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424130" name="図 1087424130"/>
                    <pic:cNvPicPr/>
                  </pic:nvPicPr>
                  <pic:blipFill>
                    <a:blip r:embed="rId11"/>
                    <a:stretch>
                      <a:fillRect/>
                    </a:stretch>
                  </pic:blipFill>
                  <pic:spPr>
                    <a:xfrm>
                      <a:off x="0" y="0"/>
                      <a:ext cx="4088880" cy="646560"/>
                    </a:xfrm>
                    <a:prstGeom prst="rect">
                      <a:avLst/>
                    </a:prstGeom>
                  </pic:spPr>
                </pic:pic>
              </a:graphicData>
            </a:graphic>
            <wp14:sizeRelH relativeFrom="page">
              <wp14:pctWidth>0</wp14:pctWidth>
            </wp14:sizeRelH>
            <wp14:sizeRelV relativeFrom="page">
              <wp14:pctHeight>0</wp14:pctHeight>
            </wp14:sizeRelV>
          </wp:anchor>
        </w:drawing>
      </w:r>
    </w:p>
    <w:p w14:paraId="0C3A6A2D" w14:textId="0122152B" w:rsidR="00C92867" w:rsidRPr="00C92867" w:rsidRDefault="00C92867" w:rsidP="00C92867"/>
    <w:p w14:paraId="3807E690" w14:textId="4C3CBF02" w:rsidR="00C92867" w:rsidRPr="00C92867" w:rsidRDefault="00C92867" w:rsidP="00C92867"/>
    <w:p w14:paraId="2224EE38" w14:textId="20BC3373" w:rsidR="00C92867" w:rsidRPr="00C92867" w:rsidRDefault="00C92867" w:rsidP="00C92867"/>
    <w:p w14:paraId="7DD38DE4" w14:textId="70C87894" w:rsidR="00C92867" w:rsidRPr="00C92867" w:rsidRDefault="00A31012" w:rsidP="00C92867">
      <w:r>
        <w:rPr>
          <w:noProof/>
        </w:rPr>
        <mc:AlternateContent>
          <mc:Choice Requires="wps">
            <w:drawing>
              <wp:anchor distT="0" distB="0" distL="114300" distR="114300" simplePos="0" relativeHeight="251699200" behindDoc="0" locked="0" layoutInCell="1" allowOverlap="1" wp14:anchorId="4D1C0CE3" wp14:editId="0D7B79EF">
                <wp:simplePos x="0" y="0"/>
                <wp:positionH relativeFrom="page">
                  <wp:posOffset>7052310</wp:posOffset>
                </wp:positionH>
                <wp:positionV relativeFrom="page">
                  <wp:posOffset>3223260</wp:posOffset>
                </wp:positionV>
                <wp:extent cx="3096895" cy="3086100"/>
                <wp:effectExtent l="0" t="0" r="0" b="0"/>
                <wp:wrapNone/>
                <wp:docPr id="748265332" name="テキスト ボックス 17"/>
                <wp:cNvGraphicFramePr/>
                <a:graphic xmlns:a="http://schemas.openxmlformats.org/drawingml/2006/main">
                  <a:graphicData uri="http://schemas.microsoft.com/office/word/2010/wordprocessingShape">
                    <wps:wsp>
                      <wps:cNvSpPr txBox="1"/>
                      <wps:spPr bwMode="auto">
                        <a:xfrm>
                          <a:off x="0" y="0"/>
                          <a:ext cx="3096895" cy="3086100"/>
                        </a:xfrm>
                        <a:prstGeom prst="rect">
                          <a:avLst/>
                        </a:prstGeom>
                        <a:noFill/>
                        <a:ln>
                          <a:noFill/>
                        </a:ln>
                      </wps:spPr>
                      <wps:txbx>
                        <w:txbxContent>
                          <w:p w14:paraId="7534A451" w14:textId="77777777" w:rsidR="00901FE3" w:rsidRPr="00901FE3" w:rsidRDefault="00901FE3" w:rsidP="00A31012">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｢法の支配｣と｢核兵器のない世界｣を掲げるのであれば、その実現に向け、核兵器禁止条約に直ちに署名・批准すべきです。</w:t>
                            </w:r>
                          </w:p>
                          <w:p w14:paraId="74582A75" w14:textId="55C6B149" w:rsidR="009A26CA" w:rsidRPr="00901FE3" w:rsidRDefault="00901FE3" w:rsidP="00A31012">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今年11月30日から12月4日まで、ニューヨークの国連本部で、核兵器禁止条約第1回再検討会議が開催されます。既に同条約への署名・批准を求める署名が370万人分を超え、全国1788自治体のうち758自治体が日本政府に同条約への署名・批准を求める決議を採択しています。いまこそ、核兵器禁止条約への日本の参加を実現するため、署名にご協力ください。</w:t>
                            </w:r>
                            <w:r w:rsidR="009A26CA" w:rsidRPr="00901FE3">
                              <w:rPr>
                                <w:rFonts w:asciiTheme="minorEastAsia" w:eastAsiaTheme="minorEastAsia" w:hAnsiTheme="minorEastAsia" w:hint="eastAsia"/>
                                <w:sz w:val="24"/>
                                <w:szCs w:val="24"/>
                              </w:rPr>
                              <w:t>（2026</w:t>
                            </w:r>
                            <w:r w:rsidR="00A31012">
                              <w:rPr>
                                <w:rFonts w:asciiTheme="minorEastAsia" w:eastAsiaTheme="minorEastAsia" w:hAnsiTheme="minorEastAsia" w:hint="eastAsia"/>
                                <w:sz w:val="24"/>
                                <w:szCs w:val="24"/>
                              </w:rPr>
                              <w:t>・10・</w:t>
                            </w:r>
                            <w:r w:rsidR="00D6404D">
                              <w:rPr>
                                <w:rFonts w:asciiTheme="minorEastAsia" w:eastAsiaTheme="minorEastAsia" w:hAnsiTheme="minorEastAsia" w:hint="eastAsia"/>
                                <w:sz w:val="24"/>
                                <w:szCs w:val="24"/>
                              </w:rPr>
                              <w:t>6</w:t>
                            </w:r>
                            <w:r w:rsidR="009A26CA" w:rsidRPr="00901FE3">
                              <w:rPr>
                                <w:rFonts w:asciiTheme="minorEastAsia" w:eastAsiaTheme="minorEastAsia" w:hAnsiTheme="minorEastAsia" w:hint="eastAsia"/>
                                <w:sz w:val="24"/>
                                <w:szCs w:val="24"/>
                              </w:rPr>
                              <w:t>)</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1C0CE3" id="_x0000_t202" coordsize="21600,21600" o:spt="202" path="m,l,21600r21600,l21600,xe">
                <v:stroke joinstyle="miter"/>
                <v:path gradientshapeok="t" o:connecttype="rect"/>
              </v:shapetype>
              <v:shape id="テキスト ボックス 17" o:spid="_x0000_s1026" type="#_x0000_t202" style="position:absolute;left:0;text-align:left;margin-left:555.3pt;margin-top:253.8pt;width:243.85pt;height:243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" filled="f" stroked="f">
                <v:textbox>
                  <w:txbxContent>
                    <w:p w14:paraId="7534A451" w14:textId="77777777" w:rsidR="00901FE3" w:rsidRPr="00901FE3" w:rsidRDefault="00901FE3" w:rsidP="00A31012">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｢法の支配｣と｢核兵器のない世界｣を掲げるのであれば、その実現に向け、核兵器禁止条約に直ちに署名・批准すべきです。</w:t>
                      </w:r>
                    </w:p>
                    <w:p w14:paraId="74582A75" w14:textId="55C6B149" w:rsidR="009A26CA" w:rsidRPr="00901FE3" w:rsidRDefault="00901FE3" w:rsidP="00A31012">
                      <w:pPr>
                        <w:ind w:firstLineChars="59" w:firstLine="142"/>
                        <w:rPr>
                          <w:rFonts w:asciiTheme="minorEastAsia" w:eastAsiaTheme="minorEastAsia" w:hAnsiTheme="minorEastAsia"/>
                          <w:sz w:val="24"/>
                          <w:szCs w:val="24"/>
                        </w:rPr>
                      </w:pPr>
                      <w:r w:rsidRPr="00901FE3">
                        <w:rPr>
                          <w:rFonts w:asciiTheme="minorEastAsia" w:eastAsiaTheme="minorEastAsia" w:hAnsiTheme="minorEastAsia" w:hint="eastAsia"/>
                          <w:sz w:val="24"/>
                          <w:szCs w:val="24"/>
                        </w:rPr>
                        <w:t>今年11月30日から12月4日まで、ニューヨークの国連本部で、核兵器禁止条約第1回再検討会議が開催されます。既に同条約への署名・批准を求める署名が370万人分を超え、全国1788自治体のうち758自治体が日本政府に同条約への署名・批准を求める決議を採択しています。いまこそ、核兵器禁止条約への日本の参加を実現するため、署名にご協力ください。</w:t>
                      </w:r>
                      <w:r w:rsidR="009A26CA" w:rsidRPr="00901FE3">
                        <w:rPr>
                          <w:rFonts w:asciiTheme="minorEastAsia" w:eastAsiaTheme="minorEastAsia" w:hAnsiTheme="minorEastAsia" w:hint="eastAsia"/>
                          <w:sz w:val="24"/>
                          <w:szCs w:val="24"/>
                        </w:rPr>
                        <w:t>（2026</w:t>
                      </w:r>
                      <w:r w:rsidR="00A31012">
                        <w:rPr>
                          <w:rFonts w:asciiTheme="minorEastAsia" w:eastAsiaTheme="minorEastAsia" w:hAnsiTheme="minorEastAsia" w:hint="eastAsia"/>
                          <w:sz w:val="24"/>
                          <w:szCs w:val="24"/>
                        </w:rPr>
                        <w:t>・10・</w:t>
                      </w:r>
                      <w:r w:rsidR="00D6404D">
                        <w:rPr>
                          <w:rFonts w:asciiTheme="minorEastAsia" w:eastAsiaTheme="minorEastAsia" w:hAnsiTheme="minorEastAsia" w:hint="eastAsia"/>
                          <w:sz w:val="24"/>
                          <w:szCs w:val="24"/>
                        </w:rPr>
                        <w:t>6</w:t>
                      </w:r>
                      <w:r w:rsidR="009A26CA" w:rsidRPr="00901FE3">
                        <w:rPr>
                          <w:rFonts w:asciiTheme="minorEastAsia" w:eastAsiaTheme="minorEastAsia" w:hAnsiTheme="minorEastAsia" w:hint="eastAsia"/>
                          <w:sz w:val="24"/>
                          <w:szCs w:val="24"/>
                        </w:rPr>
                        <w:t>)</w:t>
                      </w:r>
                    </w:p>
                  </w:txbxContent>
                </v:textbox>
                <w10:wrap anchorx="page" anchory="page"/>
              </v:shape>
            </w:pict>
          </mc:Fallback>
        </mc:AlternateContent>
      </w:r>
      <w:r w:rsidR="00E12DEF">
        <w:rPr>
          <w:noProof/>
        </w:rPr>
        <mc:AlternateContent>
          <mc:Choice Requires="wps">
            <w:drawing>
              <wp:anchor distT="0" distB="0" distL="114300" distR="114300" simplePos="0" relativeHeight="251698176" behindDoc="0" locked="0" layoutInCell="1" allowOverlap="1" wp14:anchorId="287EF7E6" wp14:editId="7B8F4DC7">
                <wp:simplePos x="0" y="0"/>
                <wp:positionH relativeFrom="page">
                  <wp:posOffset>3636645</wp:posOffset>
                </wp:positionH>
                <wp:positionV relativeFrom="page">
                  <wp:posOffset>3222625</wp:posOffset>
                </wp:positionV>
                <wp:extent cx="3223440" cy="2423160"/>
                <wp:effectExtent l="0" t="0" r="0" b="0"/>
                <wp:wrapNone/>
                <wp:docPr id="816871693" name="テキスト ボックス 15"/>
                <wp:cNvGraphicFramePr/>
                <a:graphic xmlns:a="http://schemas.openxmlformats.org/drawingml/2006/main">
                  <a:graphicData uri="http://schemas.microsoft.com/office/word/2010/wordprocessingShape">
                    <wps:wsp>
                      <wps:cNvSpPr txBox="1"/>
                      <wps:spPr bwMode="auto">
                        <a:xfrm>
                          <a:off x="0" y="0"/>
                          <a:ext cx="3223440" cy="2423160"/>
                        </a:xfrm>
                        <a:prstGeom prst="rect">
                          <a:avLst/>
                        </a:prstGeom>
                        <a:noFill/>
                        <a:ln>
                          <a:noFill/>
                        </a:ln>
                      </wps:spPr>
                      <wps:txbx>
                        <w:txbxContent>
                          <w:p w14:paraId="080007FC" w14:textId="0F789838" w:rsidR="00B55628" w:rsidRPr="007658EE" w:rsidRDefault="007658EE" w:rsidP="00B55628">
                            <w:pPr>
                              <w:ind w:firstLineChars="100" w:firstLine="240"/>
                              <w:rPr>
                                <w:rFonts w:asciiTheme="minorEastAsia" w:eastAsiaTheme="minorEastAsia" w:hAnsiTheme="minorEastAsia"/>
                                <w:sz w:val="24"/>
                                <w:szCs w:val="24"/>
                              </w:rPr>
                            </w:pPr>
                            <w:r w:rsidRPr="007658EE">
                              <w:rPr>
                                <w:rFonts w:asciiTheme="minorEastAsia" w:eastAsiaTheme="minorEastAsia" w:hAnsiTheme="minorEastAsia"/>
                                <w:sz w:val="24"/>
                                <w:szCs w:val="24"/>
                              </w:rPr>
                              <w:t>高市首相は9月22日におこなった国連総会演説で、｢いかなる紛争の解決においても法の支配を重視してきた｣と述べました。しかし、トランプ米政権による無法なイランへの先制攻撃や国際刑事裁判所(ICC)の赤根智子所長とICC関係者に対する制裁への明確な批判を避けました。また、｢『核兵器のない世界』に向けた国際社会の取組を主導する｣と述べながら、101か国にひろがる核兵器禁止条約には一言も触れませんでした。</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EF7E6" id="テキスト ボックス 15" o:spid="_x0000_s1027" type="#_x0000_t202" style="position:absolute;left:0;text-align:left;margin-left:286.35pt;margin-top:253.75pt;width:253.8pt;height:190.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" filled="f" stroked="f">
                <v:textbox>
                  <w:txbxContent>
                    <w:p w14:paraId="080007FC" w14:textId="0F789838" w:rsidR="00B55628" w:rsidRPr="007658EE" w:rsidRDefault="007658EE" w:rsidP="00B55628">
                      <w:pPr>
                        <w:ind w:firstLineChars="100" w:firstLine="240"/>
                        <w:rPr>
                          <w:rFonts w:asciiTheme="minorEastAsia" w:eastAsiaTheme="minorEastAsia" w:hAnsiTheme="minorEastAsia"/>
                          <w:sz w:val="24"/>
                          <w:szCs w:val="24"/>
                        </w:rPr>
                      </w:pPr>
                      <w:r w:rsidRPr="007658EE">
                        <w:rPr>
                          <w:rFonts w:asciiTheme="minorEastAsia" w:eastAsiaTheme="minorEastAsia" w:hAnsiTheme="minorEastAsia"/>
                          <w:sz w:val="24"/>
                          <w:szCs w:val="24"/>
                        </w:rPr>
                        <w:t>高市首相は9月22日におこなった国連総会演説で、｢いかなる紛争の解決においても法の支配を重視してきた｣と述べました。しかし、トランプ米政権による無法なイランへの先制攻撃や国際刑事裁判所(ICC)の赤根智子所長とICC関係者に対する制裁への明確な批判を避けました。また、｢『核兵器のない世界』に向けた国際社会の取組を主導する｣と述べながら、101か国にひろがる核兵器禁止条約には一言も触れませんでした。</w:t>
                      </w:r>
                    </w:p>
                  </w:txbxContent>
                </v:textbox>
                <w10:wrap anchorx="page" anchory="page"/>
              </v:shape>
            </w:pict>
          </mc:Fallback>
        </mc:AlternateContent>
      </w:r>
      <w:r w:rsidR="00E12DEF">
        <w:rPr>
          <w:noProof/>
        </w:rPr>
        <mc:AlternateContent>
          <mc:Choice Requires="wps">
            <w:drawing>
              <wp:anchor distT="0" distB="0" distL="114300" distR="114300" simplePos="0" relativeHeight="251660288" behindDoc="0" locked="0" layoutInCell="1" allowOverlap="1" wp14:anchorId="641A2845" wp14:editId="1E9187D0">
                <wp:simplePos x="0" y="0"/>
                <wp:positionH relativeFrom="page">
                  <wp:posOffset>262890</wp:posOffset>
                </wp:positionH>
                <wp:positionV relativeFrom="page">
                  <wp:posOffset>3222625</wp:posOffset>
                </wp:positionV>
                <wp:extent cx="3154680" cy="2583180"/>
                <wp:effectExtent l="0" t="0" r="0" b="0"/>
                <wp:wrapNone/>
                <wp:docPr id="699102062" name="テキスト ボックス 14"/>
                <wp:cNvGraphicFramePr/>
                <a:graphic xmlns:a="http://schemas.openxmlformats.org/drawingml/2006/main">
                  <a:graphicData uri="http://schemas.microsoft.com/office/word/2010/wordprocessingShape">
                    <wps:wsp>
                      <wps:cNvSpPr txBox="1"/>
                      <wps:spPr bwMode="auto">
                        <a:xfrm>
                          <a:off x="0" y="0"/>
                          <a:ext cx="3154680" cy="2583180"/>
                        </a:xfrm>
                        <a:prstGeom prst="rect">
                          <a:avLst/>
                        </a:prstGeom>
                        <a:noFill/>
                        <a:ln>
                          <a:noFill/>
                        </a:ln>
                      </wps:spPr>
                      <wps:txbx>
                        <w:txbxContent>
                          <w:p w14:paraId="70955C2F" w14:textId="165FDC91" w:rsidR="009A26CA" w:rsidRPr="007658EE" w:rsidRDefault="007658EE" w:rsidP="007658EE">
                            <w:pPr>
                              <w:pStyle w:val="ab"/>
                              <w:numPr>
                                <w:ilvl w:val="0"/>
                                <w:numId w:val="2"/>
                              </w:numPr>
                              <w:adjustRightInd w:val="0"/>
                              <w:snapToGrid w:val="0"/>
                              <w:spacing w:line="300" w:lineRule="auto"/>
                              <w:ind w:leftChars="0"/>
                              <w:jc w:val="left"/>
                              <w:rPr>
                                <w:rFonts w:asciiTheme="majorEastAsia" w:eastAsiaTheme="majorEastAsia" w:hAnsiTheme="majorEastAsia"/>
                                <w:b/>
                                <w:bCs/>
                                <w:sz w:val="24"/>
                                <w:szCs w:val="24"/>
                              </w:rPr>
                            </w:pPr>
                            <w:r w:rsidRPr="007658EE">
                              <w:rPr>
                                <w:rFonts w:asciiTheme="majorEastAsia" w:eastAsiaTheme="majorEastAsia" w:hAnsiTheme="majorEastAsia" w:hint="eastAsia"/>
                                <w:b/>
                                <w:bCs/>
                                <w:sz w:val="24"/>
                                <w:szCs w:val="24"/>
                              </w:rPr>
                              <w:t>分断ではなく対話を</w:t>
                            </w:r>
                          </w:p>
                          <w:p w14:paraId="2CFE763B" w14:textId="13819E3F" w:rsidR="00B55628" w:rsidRPr="007658EE" w:rsidRDefault="007658EE" w:rsidP="007658EE">
                            <w:pPr>
                              <w:ind w:firstLineChars="135" w:firstLine="324"/>
                              <w:rPr>
                                <w:rFonts w:asciiTheme="minorEastAsia" w:eastAsiaTheme="minorEastAsia" w:hAnsiTheme="minorEastAsia"/>
                                <w:sz w:val="24"/>
                                <w:szCs w:val="24"/>
                              </w:rPr>
                            </w:pPr>
                            <w:r w:rsidRPr="007658EE">
                              <w:rPr>
                                <w:rFonts w:asciiTheme="minorEastAsia" w:eastAsiaTheme="minorEastAsia" w:hAnsiTheme="minorEastAsia"/>
                                <w:sz w:val="24"/>
                                <w:szCs w:val="24"/>
                              </w:rPr>
                              <w:t>｢核兵器の全面的廃絶のための国際デー｣の9月26日、グテーレス国連事務総長は｢私たちは核による破滅という脅威が差し迫っており(中略)、核兵器を使用すれば、いかなる国にも、いかなる人々にも決して起きてはならない悲惨な結末をもたらすでしょう｣｢分断ではなく対話を、対立ではなく外交を、そして破壊ではなく軍縮を選ぶべき時です｣と世界によびかけました。</w:t>
                            </w:r>
                          </w:p>
                        </w:txbxContent>
                      </wps:txbx>
                      <wps:bodyPr rot="0" spcFirstLastPara="0" vertOverflow="overflow" horzOverflow="overflow" vert="horz" wrap="square" lIns="91440" tIns="45720" rIns="91440" bIns="45720" numCol="1" spcCol="0" rtlCol="0" fromWordArt="0" anchor="t"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A2845" id="テキスト ボックス 14" o:spid="_x0000_s1028" type="#_x0000_t202" style="position:absolute;left:0;text-align:left;margin-left:20.7pt;margin-top:253.75pt;width:248.4pt;height:20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" filled="f" stroked="f">
                <v:textbox>
                  <w:txbxContent>
                    <w:p w14:paraId="70955C2F" w14:textId="165FDC91" w:rsidR="009A26CA" w:rsidRPr="007658EE" w:rsidRDefault="007658EE" w:rsidP="007658EE">
                      <w:pPr>
                        <w:pStyle w:val="ab"/>
                        <w:numPr>
                          <w:ilvl w:val="0"/>
                          <w:numId w:val="2"/>
                        </w:numPr>
                        <w:adjustRightInd w:val="0"/>
                        <w:snapToGrid w:val="0"/>
                        <w:spacing w:line="300" w:lineRule="auto"/>
                        <w:ind w:leftChars="0"/>
                        <w:jc w:val="left"/>
                        <w:rPr>
                          <w:rFonts w:asciiTheme="majorEastAsia" w:eastAsiaTheme="majorEastAsia" w:hAnsiTheme="majorEastAsia"/>
                          <w:b/>
                          <w:bCs/>
                          <w:sz w:val="24"/>
                          <w:szCs w:val="24"/>
                        </w:rPr>
                      </w:pPr>
                      <w:r w:rsidRPr="007658EE">
                        <w:rPr>
                          <w:rFonts w:asciiTheme="majorEastAsia" w:eastAsiaTheme="majorEastAsia" w:hAnsiTheme="majorEastAsia" w:hint="eastAsia"/>
                          <w:b/>
                          <w:bCs/>
                          <w:sz w:val="24"/>
                          <w:szCs w:val="24"/>
                        </w:rPr>
                        <w:t>分断ではなく対話を</w:t>
                      </w:r>
                    </w:p>
                    <w:p w14:paraId="2CFE763B" w14:textId="13819E3F" w:rsidR="00B55628" w:rsidRPr="007658EE" w:rsidRDefault="007658EE" w:rsidP="007658EE">
                      <w:pPr>
                        <w:ind w:firstLineChars="135" w:firstLine="324"/>
                        <w:rPr>
                          <w:rFonts w:asciiTheme="minorEastAsia" w:eastAsiaTheme="minorEastAsia" w:hAnsiTheme="minorEastAsia"/>
                          <w:sz w:val="24"/>
                          <w:szCs w:val="24"/>
                        </w:rPr>
                      </w:pPr>
                      <w:r w:rsidRPr="007658EE">
                        <w:rPr>
                          <w:rFonts w:asciiTheme="minorEastAsia" w:eastAsiaTheme="minorEastAsia" w:hAnsiTheme="minorEastAsia"/>
                          <w:sz w:val="24"/>
                          <w:szCs w:val="24"/>
                        </w:rPr>
                        <w:t>｢核兵器の全面的廃絶のための国際デー｣の9月26日、グテーレス国連事務総長は｢私たちは核による破滅という脅威が差し迫っており(中略)、核兵器を使用すれば、いかなる国にも、いかなる人々にも決して起きてはならない悲惨な結末をもたらすでしょう｣｢分断ではなく対話を、対立ではなく外交を、そして破壊ではなく軍縮を選ぶべき時です｣と世界によびかけました。</w:t>
                      </w:r>
                    </w:p>
                  </w:txbxContent>
                </v:textbox>
                <w10:wrap anchorx="page" anchory="page"/>
              </v:shape>
            </w:pict>
          </mc:Fallback>
        </mc:AlternateContent>
      </w:r>
    </w:p>
    <w:p w14:paraId="37F762D5" w14:textId="2D44FF9A" w:rsidR="00C92867" w:rsidRPr="00C92867" w:rsidRDefault="00C92867" w:rsidP="00C92867"/>
    <w:p w14:paraId="28975AB9" w14:textId="593CA9A5" w:rsidR="00C92867" w:rsidRDefault="00C92867" w:rsidP="00C92867">
      <w:pPr>
        <w:tabs>
          <w:tab w:val="left" w:pos="831"/>
        </w:tabs>
      </w:pPr>
    </w:p>
    <w:p w14:paraId="518040C6" w14:textId="2798BAF3" w:rsidR="00C92867" w:rsidRPr="00C92867" w:rsidRDefault="00C92867" w:rsidP="00C92867"/>
    <w:p w14:paraId="4041D667" w14:textId="36FAC311" w:rsidR="00C92867" w:rsidRPr="00C92867" w:rsidRDefault="00E12DEF" w:rsidP="006F287F">
      <w:pPr>
        <w:tabs>
          <w:tab w:val="left" w:pos="1865"/>
        </w:tabs>
      </w:pPr>
      <w:r>
        <w:rPr>
          <w:noProof/>
        </w:rPr>
        <w:drawing>
          <wp:anchor distT="0" distB="0" distL="114300" distR="114300" simplePos="0" relativeHeight="251704320" behindDoc="0" locked="0" layoutInCell="1" allowOverlap="1" wp14:anchorId="7CFBDD29" wp14:editId="0F16A385">
            <wp:simplePos x="0" y="0"/>
            <wp:positionH relativeFrom="page">
              <wp:posOffset>262890</wp:posOffset>
            </wp:positionH>
            <wp:positionV relativeFrom="page">
              <wp:posOffset>6538595</wp:posOffset>
            </wp:positionV>
            <wp:extent cx="4406400" cy="863640"/>
            <wp:effectExtent l="0" t="0" r="635" b="0"/>
            <wp:wrapNone/>
            <wp:docPr id="1683199472"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199472" name="図 1683199472"/>
                    <pic:cNvPicPr/>
                  </pic:nvPicPr>
                  <pic:blipFill>
                    <a:blip r:embed="rId12"/>
                    <a:stretch>
                      <a:fillRect/>
                    </a:stretch>
                  </pic:blipFill>
                  <pic:spPr>
                    <a:xfrm>
                      <a:off x="0" y="0"/>
                      <a:ext cx="4406400" cy="86364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3056" behindDoc="0" locked="0" layoutInCell="1" allowOverlap="1" wp14:anchorId="4879788B" wp14:editId="6F434BA5">
            <wp:simplePos x="0" y="0"/>
            <wp:positionH relativeFrom="page">
              <wp:posOffset>5101590</wp:posOffset>
            </wp:positionH>
            <wp:positionV relativeFrom="page">
              <wp:posOffset>5713730</wp:posOffset>
            </wp:positionV>
            <wp:extent cx="1714680" cy="748800"/>
            <wp:effectExtent l="0" t="0" r="0" b="0"/>
            <wp:wrapNone/>
            <wp:docPr id="194038458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84585" name="図 1940384585"/>
                    <pic:cNvPicPr/>
                  </pic:nvPicPr>
                  <pic:blipFill>
                    <a:blip r:embed="rId13"/>
                    <a:stretch>
                      <a:fillRect/>
                    </a:stretch>
                  </pic:blipFill>
                  <pic:spPr>
                    <a:xfrm>
                      <a:off x="0" y="0"/>
                      <a:ext cx="1714680" cy="7488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0" locked="0" layoutInCell="1" allowOverlap="1" wp14:anchorId="247696B0" wp14:editId="03B9EF1B">
            <wp:simplePos x="0" y="0"/>
            <wp:positionH relativeFrom="page">
              <wp:posOffset>273685</wp:posOffset>
            </wp:positionH>
            <wp:positionV relativeFrom="page">
              <wp:posOffset>5713730</wp:posOffset>
            </wp:positionV>
            <wp:extent cx="4597560" cy="736560"/>
            <wp:effectExtent l="0" t="0" r="0" b="0"/>
            <wp:wrapNone/>
            <wp:docPr id="243902843"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902843" name="図 243902843"/>
                    <pic:cNvPicPr/>
                  </pic:nvPicPr>
                  <pic:blipFill>
                    <a:blip r:embed="rId14"/>
                    <a:stretch>
                      <a:fillRect/>
                    </a:stretch>
                  </pic:blipFill>
                  <pic:spPr>
                    <a:xfrm>
                      <a:off x="0" y="0"/>
                      <a:ext cx="4597560" cy="736560"/>
                    </a:xfrm>
                    <a:prstGeom prst="rect">
                      <a:avLst/>
                    </a:prstGeom>
                  </pic:spPr>
                </pic:pic>
              </a:graphicData>
            </a:graphic>
            <wp14:sizeRelH relativeFrom="page">
              <wp14:pctWidth>0</wp14:pctWidth>
            </wp14:sizeRelH>
            <wp14:sizeRelV relativeFrom="page">
              <wp14:pctHeight>0</wp14:pctHeight>
            </wp14:sizeRelV>
          </wp:anchor>
        </w:drawing>
      </w:r>
      <w:r w:rsidR="007658EE">
        <w:rPr>
          <w:noProof/>
        </w:rPr>
        <mc:AlternateContent>
          <mc:Choice Requires="wps">
            <w:drawing>
              <wp:anchor distT="0" distB="0" distL="114300" distR="114300" simplePos="0" relativeHeight="251697152" behindDoc="0" locked="0" layoutInCell="1" allowOverlap="1" wp14:anchorId="56CE9C9B" wp14:editId="7263BBDE">
                <wp:simplePos x="0" y="0"/>
                <wp:positionH relativeFrom="column">
                  <wp:posOffset>-7620</wp:posOffset>
                </wp:positionH>
                <wp:positionV relativeFrom="paragraph">
                  <wp:posOffset>2335530</wp:posOffset>
                </wp:positionV>
                <wp:extent cx="9989820" cy="0"/>
                <wp:effectExtent l="0" t="0" r="5080" b="12700"/>
                <wp:wrapNone/>
                <wp:docPr id="1020950816" name="直線コネクタ 8"/>
                <wp:cNvGraphicFramePr/>
                <a:graphic xmlns:a="http://schemas.openxmlformats.org/drawingml/2006/main">
                  <a:graphicData uri="http://schemas.microsoft.com/office/word/2010/wordprocessingShape">
                    <wps:wsp>
                      <wps:cNvCnPr/>
                      <wps:spPr>
                        <a:xfrm>
                          <a:off x="0" y="0"/>
                          <a:ext cx="998982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E000061" id="直線コネクタ 8"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6pt,183.9pt" to="786pt,183.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" strokecolor="black [3213]" strokeweight="1pt"/>
            </w:pict>
          </mc:Fallback>
        </mc:AlternateContent>
      </w:r>
      <w:r w:rsidR="00C92867">
        <w:tab/>
      </w:r>
    </w:p>
    <w:sectPr w:rsidR="00C92867" w:rsidRPr="00C92867" w:rsidSect="007658EE">
      <w:pgSz w:w="16838" w:h="11906" w:orient="landscape"/>
      <w:pgMar w:top="354" w:right="394" w:bottom="217" w:left="426" w:header="0"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EB19A2" w14:textId="77777777" w:rsidR="004F4077" w:rsidRDefault="004F4077" w:rsidP="00181E68">
      <w:r>
        <w:separator/>
      </w:r>
    </w:p>
  </w:endnote>
  <w:endnote w:type="continuationSeparator" w:id="0">
    <w:p w14:paraId="08457FFA" w14:textId="77777777" w:rsidR="004F4077" w:rsidRDefault="004F4077" w:rsidP="00181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eiryo UI">
    <w:panose1 w:val="020B0604030504040204"/>
    <w:charset w:val="80"/>
    <w:family w:val="swiss"/>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271B06" w14:textId="77777777" w:rsidR="004F4077" w:rsidRDefault="004F4077" w:rsidP="00181E68">
      <w:r>
        <w:separator/>
      </w:r>
    </w:p>
  </w:footnote>
  <w:footnote w:type="continuationSeparator" w:id="0">
    <w:p w14:paraId="6AE7A7B8" w14:textId="77777777" w:rsidR="004F4077" w:rsidRDefault="004F4077" w:rsidP="00181E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00A4B71"/>
    <w:multiLevelType w:val="hybridMultilevel"/>
    <w:tmpl w:val="D6A2923E"/>
    <w:lvl w:ilvl="0" w:tplc="C86A48CA">
      <w:numFmt w:val="bullet"/>
      <w:lvlText w:val="◆"/>
      <w:lvlJc w:val="left"/>
      <w:pPr>
        <w:ind w:left="289" w:hanging="360"/>
      </w:pPr>
      <w:rPr>
        <w:rFonts w:ascii="ＭＳ ゴシック" w:eastAsia="ＭＳ ゴシック" w:hAnsi="ＭＳ ゴシック" w:cs="Times New Roman" w:hint="eastAsia"/>
      </w:rPr>
    </w:lvl>
    <w:lvl w:ilvl="1" w:tplc="0409000B" w:tentative="1">
      <w:start w:val="1"/>
      <w:numFmt w:val="bullet"/>
      <w:lvlText w:val=""/>
      <w:lvlJc w:val="left"/>
      <w:pPr>
        <w:ind w:left="809" w:hanging="440"/>
      </w:pPr>
      <w:rPr>
        <w:rFonts w:ascii="Wingdings" w:hAnsi="Wingdings" w:hint="default"/>
      </w:rPr>
    </w:lvl>
    <w:lvl w:ilvl="2" w:tplc="0409000D" w:tentative="1">
      <w:start w:val="1"/>
      <w:numFmt w:val="bullet"/>
      <w:lvlText w:val=""/>
      <w:lvlJc w:val="left"/>
      <w:pPr>
        <w:ind w:left="1249" w:hanging="440"/>
      </w:pPr>
      <w:rPr>
        <w:rFonts w:ascii="Wingdings" w:hAnsi="Wingdings" w:hint="default"/>
      </w:rPr>
    </w:lvl>
    <w:lvl w:ilvl="3" w:tplc="04090001" w:tentative="1">
      <w:start w:val="1"/>
      <w:numFmt w:val="bullet"/>
      <w:lvlText w:val=""/>
      <w:lvlJc w:val="left"/>
      <w:pPr>
        <w:ind w:left="1689" w:hanging="440"/>
      </w:pPr>
      <w:rPr>
        <w:rFonts w:ascii="Wingdings" w:hAnsi="Wingdings" w:hint="default"/>
      </w:rPr>
    </w:lvl>
    <w:lvl w:ilvl="4" w:tplc="0409000B" w:tentative="1">
      <w:start w:val="1"/>
      <w:numFmt w:val="bullet"/>
      <w:lvlText w:val=""/>
      <w:lvlJc w:val="left"/>
      <w:pPr>
        <w:ind w:left="2129" w:hanging="440"/>
      </w:pPr>
      <w:rPr>
        <w:rFonts w:ascii="Wingdings" w:hAnsi="Wingdings" w:hint="default"/>
      </w:rPr>
    </w:lvl>
    <w:lvl w:ilvl="5" w:tplc="0409000D" w:tentative="1">
      <w:start w:val="1"/>
      <w:numFmt w:val="bullet"/>
      <w:lvlText w:val=""/>
      <w:lvlJc w:val="left"/>
      <w:pPr>
        <w:ind w:left="2569" w:hanging="440"/>
      </w:pPr>
      <w:rPr>
        <w:rFonts w:ascii="Wingdings" w:hAnsi="Wingdings" w:hint="default"/>
      </w:rPr>
    </w:lvl>
    <w:lvl w:ilvl="6" w:tplc="04090001" w:tentative="1">
      <w:start w:val="1"/>
      <w:numFmt w:val="bullet"/>
      <w:lvlText w:val=""/>
      <w:lvlJc w:val="left"/>
      <w:pPr>
        <w:ind w:left="3009" w:hanging="440"/>
      </w:pPr>
      <w:rPr>
        <w:rFonts w:ascii="Wingdings" w:hAnsi="Wingdings" w:hint="default"/>
      </w:rPr>
    </w:lvl>
    <w:lvl w:ilvl="7" w:tplc="0409000B" w:tentative="1">
      <w:start w:val="1"/>
      <w:numFmt w:val="bullet"/>
      <w:lvlText w:val=""/>
      <w:lvlJc w:val="left"/>
      <w:pPr>
        <w:ind w:left="3449" w:hanging="440"/>
      </w:pPr>
      <w:rPr>
        <w:rFonts w:ascii="Wingdings" w:hAnsi="Wingdings" w:hint="default"/>
      </w:rPr>
    </w:lvl>
    <w:lvl w:ilvl="8" w:tplc="0409000D" w:tentative="1">
      <w:start w:val="1"/>
      <w:numFmt w:val="bullet"/>
      <w:lvlText w:val=""/>
      <w:lvlJc w:val="left"/>
      <w:pPr>
        <w:ind w:left="3889" w:hanging="440"/>
      </w:pPr>
      <w:rPr>
        <w:rFonts w:ascii="Wingdings" w:hAnsi="Wingdings" w:hint="default"/>
      </w:rPr>
    </w:lvl>
  </w:abstractNum>
  <w:abstractNum w:abstractNumId="1" w15:restartNumberingAfterBreak="0">
    <w:nsid w:val="55C64F1A"/>
    <w:multiLevelType w:val="hybridMultilevel"/>
    <w:tmpl w:val="D3B8C374"/>
    <w:lvl w:ilvl="0" w:tplc="E1CCFB3C">
      <w:numFmt w:val="bullet"/>
      <w:lvlText w:val="◆"/>
      <w:lvlJc w:val="left"/>
      <w:pPr>
        <w:ind w:left="570" w:hanging="360"/>
      </w:pPr>
      <w:rPr>
        <w:rFonts w:ascii="Meiryo UI" w:eastAsia="Meiryo UI" w:hAnsi="Meiryo UI"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num w:numId="1" w16cid:durableId="2113890173">
    <w:abstractNumId w:val="1"/>
  </w:num>
  <w:num w:numId="2" w16cid:durableId="7534741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bordersDoNotSurroundHeader/>
  <w:bordersDoNotSurroundFooter/>
  <w:proofState w:spelling="clean" w:grammar="clean"/>
  <w:attachedTemplate r:id="rId1"/>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EE"/>
    <w:rsid w:val="00002ECB"/>
    <w:rsid w:val="00005509"/>
    <w:rsid w:val="00005D00"/>
    <w:rsid w:val="00006467"/>
    <w:rsid w:val="00010D18"/>
    <w:rsid w:val="00017D49"/>
    <w:rsid w:val="00020B57"/>
    <w:rsid w:val="00021AD0"/>
    <w:rsid w:val="0003073E"/>
    <w:rsid w:val="00033390"/>
    <w:rsid w:val="000379D2"/>
    <w:rsid w:val="00040371"/>
    <w:rsid w:val="000415CE"/>
    <w:rsid w:val="00046A3B"/>
    <w:rsid w:val="0004700D"/>
    <w:rsid w:val="0005048D"/>
    <w:rsid w:val="00051A2D"/>
    <w:rsid w:val="000522C7"/>
    <w:rsid w:val="000558A4"/>
    <w:rsid w:val="000600AA"/>
    <w:rsid w:val="000622ED"/>
    <w:rsid w:val="00063D40"/>
    <w:rsid w:val="000664ED"/>
    <w:rsid w:val="00066B7E"/>
    <w:rsid w:val="00066EA2"/>
    <w:rsid w:val="0007155F"/>
    <w:rsid w:val="0007334E"/>
    <w:rsid w:val="0008154F"/>
    <w:rsid w:val="00082A13"/>
    <w:rsid w:val="0008566C"/>
    <w:rsid w:val="000954E4"/>
    <w:rsid w:val="000969D2"/>
    <w:rsid w:val="000A04C3"/>
    <w:rsid w:val="000A0F1A"/>
    <w:rsid w:val="000A10EE"/>
    <w:rsid w:val="000A2C31"/>
    <w:rsid w:val="000A2D9E"/>
    <w:rsid w:val="000A43C4"/>
    <w:rsid w:val="000A477C"/>
    <w:rsid w:val="000A5AF1"/>
    <w:rsid w:val="000A7EFF"/>
    <w:rsid w:val="000B0907"/>
    <w:rsid w:val="000B193A"/>
    <w:rsid w:val="000B45B9"/>
    <w:rsid w:val="000B5B04"/>
    <w:rsid w:val="000B644B"/>
    <w:rsid w:val="000B7F2A"/>
    <w:rsid w:val="000C0541"/>
    <w:rsid w:val="000C1587"/>
    <w:rsid w:val="000C2392"/>
    <w:rsid w:val="000C308E"/>
    <w:rsid w:val="000C74E6"/>
    <w:rsid w:val="000C76C5"/>
    <w:rsid w:val="000D0740"/>
    <w:rsid w:val="000D0F0F"/>
    <w:rsid w:val="000D1DA0"/>
    <w:rsid w:val="000D6C2D"/>
    <w:rsid w:val="000E2907"/>
    <w:rsid w:val="000E2E6A"/>
    <w:rsid w:val="000E336C"/>
    <w:rsid w:val="000E3E39"/>
    <w:rsid w:val="000F07C2"/>
    <w:rsid w:val="000F0D97"/>
    <w:rsid w:val="000F1A9A"/>
    <w:rsid w:val="000F3913"/>
    <w:rsid w:val="000F6C93"/>
    <w:rsid w:val="001014DC"/>
    <w:rsid w:val="00103BBC"/>
    <w:rsid w:val="00103C41"/>
    <w:rsid w:val="0011159A"/>
    <w:rsid w:val="001222BA"/>
    <w:rsid w:val="0012253A"/>
    <w:rsid w:val="001231C1"/>
    <w:rsid w:val="00127F01"/>
    <w:rsid w:val="00132259"/>
    <w:rsid w:val="00132872"/>
    <w:rsid w:val="00133025"/>
    <w:rsid w:val="00135748"/>
    <w:rsid w:val="00135CAD"/>
    <w:rsid w:val="0014200D"/>
    <w:rsid w:val="00143117"/>
    <w:rsid w:val="00144493"/>
    <w:rsid w:val="00144622"/>
    <w:rsid w:val="00144B9C"/>
    <w:rsid w:val="00144D0D"/>
    <w:rsid w:val="0015329A"/>
    <w:rsid w:val="00153445"/>
    <w:rsid w:val="00154373"/>
    <w:rsid w:val="00154ABC"/>
    <w:rsid w:val="00155537"/>
    <w:rsid w:val="0016043A"/>
    <w:rsid w:val="0016178D"/>
    <w:rsid w:val="00161F90"/>
    <w:rsid w:val="00165E80"/>
    <w:rsid w:val="00166DAF"/>
    <w:rsid w:val="00167357"/>
    <w:rsid w:val="00170AB4"/>
    <w:rsid w:val="001729AF"/>
    <w:rsid w:val="00176771"/>
    <w:rsid w:val="001811B8"/>
    <w:rsid w:val="00181E68"/>
    <w:rsid w:val="001829E8"/>
    <w:rsid w:val="00183DB7"/>
    <w:rsid w:val="001843E5"/>
    <w:rsid w:val="00185E58"/>
    <w:rsid w:val="001872FA"/>
    <w:rsid w:val="00192D12"/>
    <w:rsid w:val="001937FD"/>
    <w:rsid w:val="001A0D3D"/>
    <w:rsid w:val="001A2BEE"/>
    <w:rsid w:val="001A6C0B"/>
    <w:rsid w:val="001B0206"/>
    <w:rsid w:val="001B603B"/>
    <w:rsid w:val="001B69F3"/>
    <w:rsid w:val="001C169D"/>
    <w:rsid w:val="001C1A29"/>
    <w:rsid w:val="001C39B9"/>
    <w:rsid w:val="001C7B64"/>
    <w:rsid w:val="001D476C"/>
    <w:rsid w:val="001D4B2B"/>
    <w:rsid w:val="001D5104"/>
    <w:rsid w:val="001E017B"/>
    <w:rsid w:val="001E1803"/>
    <w:rsid w:val="001E3E22"/>
    <w:rsid w:val="001E678A"/>
    <w:rsid w:val="001F060D"/>
    <w:rsid w:val="001F0F4D"/>
    <w:rsid w:val="001F3A3E"/>
    <w:rsid w:val="001F7906"/>
    <w:rsid w:val="00200BE9"/>
    <w:rsid w:val="002049D9"/>
    <w:rsid w:val="00210CCA"/>
    <w:rsid w:val="002123FD"/>
    <w:rsid w:val="002138CA"/>
    <w:rsid w:val="00216117"/>
    <w:rsid w:val="00217E96"/>
    <w:rsid w:val="0022432E"/>
    <w:rsid w:val="00226518"/>
    <w:rsid w:val="00227E1A"/>
    <w:rsid w:val="00227E5F"/>
    <w:rsid w:val="00235EEA"/>
    <w:rsid w:val="00240096"/>
    <w:rsid w:val="002401B2"/>
    <w:rsid w:val="002416E5"/>
    <w:rsid w:val="00243816"/>
    <w:rsid w:val="002464C3"/>
    <w:rsid w:val="00250E78"/>
    <w:rsid w:val="002519DD"/>
    <w:rsid w:val="0025395F"/>
    <w:rsid w:val="00253BB2"/>
    <w:rsid w:val="00256497"/>
    <w:rsid w:val="00260A1E"/>
    <w:rsid w:val="00270445"/>
    <w:rsid w:val="00273B2A"/>
    <w:rsid w:val="00280DE2"/>
    <w:rsid w:val="00284041"/>
    <w:rsid w:val="00284274"/>
    <w:rsid w:val="00285686"/>
    <w:rsid w:val="00285F34"/>
    <w:rsid w:val="00287EFC"/>
    <w:rsid w:val="002929F9"/>
    <w:rsid w:val="00294122"/>
    <w:rsid w:val="00297DA7"/>
    <w:rsid w:val="002A4583"/>
    <w:rsid w:val="002A5339"/>
    <w:rsid w:val="002A6932"/>
    <w:rsid w:val="002A756B"/>
    <w:rsid w:val="002B191E"/>
    <w:rsid w:val="002B32F7"/>
    <w:rsid w:val="002B3CD5"/>
    <w:rsid w:val="002B47BB"/>
    <w:rsid w:val="002D0A0A"/>
    <w:rsid w:val="002D1322"/>
    <w:rsid w:val="002D2181"/>
    <w:rsid w:val="002D27FE"/>
    <w:rsid w:val="002D2CA4"/>
    <w:rsid w:val="002D3B01"/>
    <w:rsid w:val="002D63F9"/>
    <w:rsid w:val="002D6F2A"/>
    <w:rsid w:val="002D720C"/>
    <w:rsid w:val="002D7410"/>
    <w:rsid w:val="002E1BDC"/>
    <w:rsid w:val="002E2C56"/>
    <w:rsid w:val="002E5FFF"/>
    <w:rsid w:val="002E740A"/>
    <w:rsid w:val="002F23BD"/>
    <w:rsid w:val="002F439A"/>
    <w:rsid w:val="002F7AD1"/>
    <w:rsid w:val="00304BFC"/>
    <w:rsid w:val="003071CA"/>
    <w:rsid w:val="0030746A"/>
    <w:rsid w:val="00314BA3"/>
    <w:rsid w:val="00314C3B"/>
    <w:rsid w:val="00316281"/>
    <w:rsid w:val="003313F5"/>
    <w:rsid w:val="00331C12"/>
    <w:rsid w:val="00333A9F"/>
    <w:rsid w:val="003365E7"/>
    <w:rsid w:val="00337D73"/>
    <w:rsid w:val="00340EB3"/>
    <w:rsid w:val="0034303B"/>
    <w:rsid w:val="00344ECE"/>
    <w:rsid w:val="00346911"/>
    <w:rsid w:val="00346D43"/>
    <w:rsid w:val="003509B1"/>
    <w:rsid w:val="00350DE5"/>
    <w:rsid w:val="0035195B"/>
    <w:rsid w:val="003528F2"/>
    <w:rsid w:val="00355232"/>
    <w:rsid w:val="003566A1"/>
    <w:rsid w:val="00357B2D"/>
    <w:rsid w:val="00363A4F"/>
    <w:rsid w:val="00366B2C"/>
    <w:rsid w:val="00367056"/>
    <w:rsid w:val="00367556"/>
    <w:rsid w:val="00370014"/>
    <w:rsid w:val="00371916"/>
    <w:rsid w:val="00372585"/>
    <w:rsid w:val="003733E5"/>
    <w:rsid w:val="003801B6"/>
    <w:rsid w:val="00385FE8"/>
    <w:rsid w:val="00387E66"/>
    <w:rsid w:val="00390132"/>
    <w:rsid w:val="003963A2"/>
    <w:rsid w:val="00396B92"/>
    <w:rsid w:val="003970C9"/>
    <w:rsid w:val="003971DF"/>
    <w:rsid w:val="003A0E29"/>
    <w:rsid w:val="003A1CE9"/>
    <w:rsid w:val="003A34D6"/>
    <w:rsid w:val="003A364E"/>
    <w:rsid w:val="003B3BFE"/>
    <w:rsid w:val="003C0341"/>
    <w:rsid w:val="003D4CB9"/>
    <w:rsid w:val="003D4EEB"/>
    <w:rsid w:val="003D5A05"/>
    <w:rsid w:val="003E0CE3"/>
    <w:rsid w:val="003E1EB7"/>
    <w:rsid w:val="003E2E83"/>
    <w:rsid w:val="003E3E9D"/>
    <w:rsid w:val="003F2815"/>
    <w:rsid w:val="003F6EE4"/>
    <w:rsid w:val="00400250"/>
    <w:rsid w:val="004005EC"/>
    <w:rsid w:val="004102F1"/>
    <w:rsid w:val="0041241D"/>
    <w:rsid w:val="00413824"/>
    <w:rsid w:val="00420EE5"/>
    <w:rsid w:val="00423020"/>
    <w:rsid w:val="00425987"/>
    <w:rsid w:val="00432AD5"/>
    <w:rsid w:val="004377E3"/>
    <w:rsid w:val="0044066C"/>
    <w:rsid w:val="00446CEE"/>
    <w:rsid w:val="0045385C"/>
    <w:rsid w:val="004543F3"/>
    <w:rsid w:val="004631E3"/>
    <w:rsid w:val="00466726"/>
    <w:rsid w:val="00467BA8"/>
    <w:rsid w:val="00473BED"/>
    <w:rsid w:val="00477461"/>
    <w:rsid w:val="004775B7"/>
    <w:rsid w:val="00477B22"/>
    <w:rsid w:val="00481030"/>
    <w:rsid w:val="00485766"/>
    <w:rsid w:val="00486ED7"/>
    <w:rsid w:val="004A0B1C"/>
    <w:rsid w:val="004A5C0A"/>
    <w:rsid w:val="004A7002"/>
    <w:rsid w:val="004A7BA5"/>
    <w:rsid w:val="004B123E"/>
    <w:rsid w:val="004B1763"/>
    <w:rsid w:val="004B460F"/>
    <w:rsid w:val="004B586D"/>
    <w:rsid w:val="004B782B"/>
    <w:rsid w:val="004C17BA"/>
    <w:rsid w:val="004C2124"/>
    <w:rsid w:val="004C344A"/>
    <w:rsid w:val="004C3632"/>
    <w:rsid w:val="004C66C0"/>
    <w:rsid w:val="004C7989"/>
    <w:rsid w:val="004E163F"/>
    <w:rsid w:val="004E1F5D"/>
    <w:rsid w:val="004E4356"/>
    <w:rsid w:val="004E4B5C"/>
    <w:rsid w:val="004E568F"/>
    <w:rsid w:val="004F4077"/>
    <w:rsid w:val="004F6B69"/>
    <w:rsid w:val="00504BD7"/>
    <w:rsid w:val="005073CD"/>
    <w:rsid w:val="00507E0E"/>
    <w:rsid w:val="00510096"/>
    <w:rsid w:val="005129E0"/>
    <w:rsid w:val="0051475D"/>
    <w:rsid w:val="005152DB"/>
    <w:rsid w:val="00516FB1"/>
    <w:rsid w:val="00522B9F"/>
    <w:rsid w:val="00524577"/>
    <w:rsid w:val="00526FED"/>
    <w:rsid w:val="00530150"/>
    <w:rsid w:val="00535B5C"/>
    <w:rsid w:val="00537163"/>
    <w:rsid w:val="00537314"/>
    <w:rsid w:val="00540205"/>
    <w:rsid w:val="00552AB3"/>
    <w:rsid w:val="00554CE6"/>
    <w:rsid w:val="00555B53"/>
    <w:rsid w:val="0056191E"/>
    <w:rsid w:val="0056240D"/>
    <w:rsid w:val="00563F22"/>
    <w:rsid w:val="005643CC"/>
    <w:rsid w:val="00565367"/>
    <w:rsid w:val="00566212"/>
    <w:rsid w:val="0057477B"/>
    <w:rsid w:val="00575F77"/>
    <w:rsid w:val="00576815"/>
    <w:rsid w:val="005810A3"/>
    <w:rsid w:val="005813EB"/>
    <w:rsid w:val="00590027"/>
    <w:rsid w:val="0059258F"/>
    <w:rsid w:val="005928B7"/>
    <w:rsid w:val="00592C19"/>
    <w:rsid w:val="0059492F"/>
    <w:rsid w:val="0059765E"/>
    <w:rsid w:val="005A3836"/>
    <w:rsid w:val="005A4526"/>
    <w:rsid w:val="005A67F7"/>
    <w:rsid w:val="005B3907"/>
    <w:rsid w:val="005B5FED"/>
    <w:rsid w:val="005C4E8F"/>
    <w:rsid w:val="005C5ABF"/>
    <w:rsid w:val="005C6563"/>
    <w:rsid w:val="005D1829"/>
    <w:rsid w:val="005E794F"/>
    <w:rsid w:val="005F21C1"/>
    <w:rsid w:val="005F2B24"/>
    <w:rsid w:val="005F6205"/>
    <w:rsid w:val="006006EF"/>
    <w:rsid w:val="0061273C"/>
    <w:rsid w:val="00613394"/>
    <w:rsid w:val="00616951"/>
    <w:rsid w:val="00623FDC"/>
    <w:rsid w:val="006254D8"/>
    <w:rsid w:val="00627EA8"/>
    <w:rsid w:val="00631F7F"/>
    <w:rsid w:val="0063232D"/>
    <w:rsid w:val="00633959"/>
    <w:rsid w:val="006372AA"/>
    <w:rsid w:val="006417CF"/>
    <w:rsid w:val="006421A1"/>
    <w:rsid w:val="006429A2"/>
    <w:rsid w:val="00643CBE"/>
    <w:rsid w:val="00645532"/>
    <w:rsid w:val="0064584A"/>
    <w:rsid w:val="006519F3"/>
    <w:rsid w:val="00652CB4"/>
    <w:rsid w:val="0065668A"/>
    <w:rsid w:val="0065709A"/>
    <w:rsid w:val="00662716"/>
    <w:rsid w:val="00662D0C"/>
    <w:rsid w:val="00664733"/>
    <w:rsid w:val="00664AB3"/>
    <w:rsid w:val="00665CD3"/>
    <w:rsid w:val="006674D4"/>
    <w:rsid w:val="006728E8"/>
    <w:rsid w:val="006760DF"/>
    <w:rsid w:val="006822F2"/>
    <w:rsid w:val="00691CCF"/>
    <w:rsid w:val="00694356"/>
    <w:rsid w:val="0069591D"/>
    <w:rsid w:val="00696229"/>
    <w:rsid w:val="00696E65"/>
    <w:rsid w:val="00697808"/>
    <w:rsid w:val="00697D5F"/>
    <w:rsid w:val="006A16C2"/>
    <w:rsid w:val="006A19A3"/>
    <w:rsid w:val="006A2F1E"/>
    <w:rsid w:val="006A43CE"/>
    <w:rsid w:val="006A62D4"/>
    <w:rsid w:val="006A6940"/>
    <w:rsid w:val="006B2C35"/>
    <w:rsid w:val="006B2D2F"/>
    <w:rsid w:val="006B6EB4"/>
    <w:rsid w:val="006C1322"/>
    <w:rsid w:val="006C1B17"/>
    <w:rsid w:val="006C4BC2"/>
    <w:rsid w:val="006C4EDE"/>
    <w:rsid w:val="006C574A"/>
    <w:rsid w:val="006C78C1"/>
    <w:rsid w:val="006D6EA2"/>
    <w:rsid w:val="006D7552"/>
    <w:rsid w:val="006E15B0"/>
    <w:rsid w:val="006E4690"/>
    <w:rsid w:val="006E4DB1"/>
    <w:rsid w:val="006F287F"/>
    <w:rsid w:val="006F4EAD"/>
    <w:rsid w:val="006F7175"/>
    <w:rsid w:val="007041CF"/>
    <w:rsid w:val="00705EA7"/>
    <w:rsid w:val="00706AB5"/>
    <w:rsid w:val="00712527"/>
    <w:rsid w:val="007143C2"/>
    <w:rsid w:val="00715841"/>
    <w:rsid w:val="007174FF"/>
    <w:rsid w:val="007271BA"/>
    <w:rsid w:val="00727E1D"/>
    <w:rsid w:val="007330DC"/>
    <w:rsid w:val="00740523"/>
    <w:rsid w:val="00744458"/>
    <w:rsid w:val="0074568C"/>
    <w:rsid w:val="00746818"/>
    <w:rsid w:val="007470F6"/>
    <w:rsid w:val="00750E7E"/>
    <w:rsid w:val="00753F6C"/>
    <w:rsid w:val="00754EDC"/>
    <w:rsid w:val="00757B75"/>
    <w:rsid w:val="007604B1"/>
    <w:rsid w:val="00760BCC"/>
    <w:rsid w:val="00763D0A"/>
    <w:rsid w:val="00764F16"/>
    <w:rsid w:val="007658EE"/>
    <w:rsid w:val="00765F4D"/>
    <w:rsid w:val="0076625A"/>
    <w:rsid w:val="00770310"/>
    <w:rsid w:val="00770A59"/>
    <w:rsid w:val="00771C75"/>
    <w:rsid w:val="0077349D"/>
    <w:rsid w:val="00775355"/>
    <w:rsid w:val="0077575F"/>
    <w:rsid w:val="00776ACC"/>
    <w:rsid w:val="0078306F"/>
    <w:rsid w:val="00783C72"/>
    <w:rsid w:val="007875ED"/>
    <w:rsid w:val="007900C6"/>
    <w:rsid w:val="00794899"/>
    <w:rsid w:val="00796B48"/>
    <w:rsid w:val="007A1299"/>
    <w:rsid w:val="007A6392"/>
    <w:rsid w:val="007B2454"/>
    <w:rsid w:val="007B6277"/>
    <w:rsid w:val="007B6709"/>
    <w:rsid w:val="007C07AF"/>
    <w:rsid w:val="007C0F67"/>
    <w:rsid w:val="007C283B"/>
    <w:rsid w:val="007C3E4A"/>
    <w:rsid w:val="007D576F"/>
    <w:rsid w:val="007D6293"/>
    <w:rsid w:val="007E6998"/>
    <w:rsid w:val="007E70F9"/>
    <w:rsid w:val="007F48D5"/>
    <w:rsid w:val="007F548D"/>
    <w:rsid w:val="007F6F0E"/>
    <w:rsid w:val="007F7D29"/>
    <w:rsid w:val="0080352C"/>
    <w:rsid w:val="008039CE"/>
    <w:rsid w:val="00805972"/>
    <w:rsid w:val="00805ACB"/>
    <w:rsid w:val="00807000"/>
    <w:rsid w:val="00810F00"/>
    <w:rsid w:val="00814626"/>
    <w:rsid w:val="00814E99"/>
    <w:rsid w:val="0081662E"/>
    <w:rsid w:val="00820BDD"/>
    <w:rsid w:val="008225B9"/>
    <w:rsid w:val="00824154"/>
    <w:rsid w:val="008265AC"/>
    <w:rsid w:val="008367A3"/>
    <w:rsid w:val="00836821"/>
    <w:rsid w:val="0084357B"/>
    <w:rsid w:val="008451B8"/>
    <w:rsid w:val="00851B70"/>
    <w:rsid w:val="008533EE"/>
    <w:rsid w:val="00853E1B"/>
    <w:rsid w:val="00857259"/>
    <w:rsid w:val="00860459"/>
    <w:rsid w:val="00865133"/>
    <w:rsid w:val="008661A6"/>
    <w:rsid w:val="008716C0"/>
    <w:rsid w:val="00873F0B"/>
    <w:rsid w:val="00880513"/>
    <w:rsid w:val="0088127B"/>
    <w:rsid w:val="00882724"/>
    <w:rsid w:val="00882FA5"/>
    <w:rsid w:val="00883279"/>
    <w:rsid w:val="008833A2"/>
    <w:rsid w:val="00887325"/>
    <w:rsid w:val="00887FBB"/>
    <w:rsid w:val="0089572B"/>
    <w:rsid w:val="00897B2B"/>
    <w:rsid w:val="00897C0B"/>
    <w:rsid w:val="008A225E"/>
    <w:rsid w:val="008A55EB"/>
    <w:rsid w:val="008A565A"/>
    <w:rsid w:val="008B0528"/>
    <w:rsid w:val="008B05B5"/>
    <w:rsid w:val="008B11CA"/>
    <w:rsid w:val="008B1D9E"/>
    <w:rsid w:val="008B2ECA"/>
    <w:rsid w:val="008B3C3C"/>
    <w:rsid w:val="008B49A7"/>
    <w:rsid w:val="008C0164"/>
    <w:rsid w:val="008C6501"/>
    <w:rsid w:val="008D0033"/>
    <w:rsid w:val="008D31E9"/>
    <w:rsid w:val="008D4ABC"/>
    <w:rsid w:val="008E0780"/>
    <w:rsid w:val="008E19D3"/>
    <w:rsid w:val="008E2C54"/>
    <w:rsid w:val="008F189A"/>
    <w:rsid w:val="008F6071"/>
    <w:rsid w:val="00901FE3"/>
    <w:rsid w:val="00907306"/>
    <w:rsid w:val="00912C2D"/>
    <w:rsid w:val="00912EB2"/>
    <w:rsid w:val="0091305A"/>
    <w:rsid w:val="009178B0"/>
    <w:rsid w:val="00920315"/>
    <w:rsid w:val="00923918"/>
    <w:rsid w:val="00924BB4"/>
    <w:rsid w:val="00927001"/>
    <w:rsid w:val="009275F4"/>
    <w:rsid w:val="00930AA3"/>
    <w:rsid w:val="00934D5F"/>
    <w:rsid w:val="00935A36"/>
    <w:rsid w:val="00936F1F"/>
    <w:rsid w:val="009424D6"/>
    <w:rsid w:val="00942E65"/>
    <w:rsid w:val="00944BA3"/>
    <w:rsid w:val="00951696"/>
    <w:rsid w:val="00951F47"/>
    <w:rsid w:val="00953B05"/>
    <w:rsid w:val="00961A0F"/>
    <w:rsid w:val="00962FD0"/>
    <w:rsid w:val="0097396E"/>
    <w:rsid w:val="00976B38"/>
    <w:rsid w:val="009778C2"/>
    <w:rsid w:val="009844B5"/>
    <w:rsid w:val="0098507F"/>
    <w:rsid w:val="00986245"/>
    <w:rsid w:val="009870C7"/>
    <w:rsid w:val="00995BAB"/>
    <w:rsid w:val="009A070C"/>
    <w:rsid w:val="009A134A"/>
    <w:rsid w:val="009A2449"/>
    <w:rsid w:val="009A26CA"/>
    <w:rsid w:val="009A369B"/>
    <w:rsid w:val="009A7CCD"/>
    <w:rsid w:val="009B317C"/>
    <w:rsid w:val="009B41E8"/>
    <w:rsid w:val="009B43B1"/>
    <w:rsid w:val="009B4C69"/>
    <w:rsid w:val="009B507B"/>
    <w:rsid w:val="009B59EC"/>
    <w:rsid w:val="009C18E2"/>
    <w:rsid w:val="009C4664"/>
    <w:rsid w:val="009C4993"/>
    <w:rsid w:val="009C50AB"/>
    <w:rsid w:val="009C57D3"/>
    <w:rsid w:val="009D021B"/>
    <w:rsid w:val="009D3976"/>
    <w:rsid w:val="009D4CDA"/>
    <w:rsid w:val="009D5653"/>
    <w:rsid w:val="009D7F80"/>
    <w:rsid w:val="009E00EB"/>
    <w:rsid w:val="009E18D3"/>
    <w:rsid w:val="009E209C"/>
    <w:rsid w:val="009E2CF0"/>
    <w:rsid w:val="009E30DE"/>
    <w:rsid w:val="009E3752"/>
    <w:rsid w:val="009E60CB"/>
    <w:rsid w:val="009E640E"/>
    <w:rsid w:val="009E7FBB"/>
    <w:rsid w:val="009F5979"/>
    <w:rsid w:val="009F6C68"/>
    <w:rsid w:val="009F6FCE"/>
    <w:rsid w:val="00A01220"/>
    <w:rsid w:val="00A02591"/>
    <w:rsid w:val="00A0476C"/>
    <w:rsid w:val="00A06424"/>
    <w:rsid w:val="00A126FD"/>
    <w:rsid w:val="00A143B9"/>
    <w:rsid w:val="00A154FA"/>
    <w:rsid w:val="00A17838"/>
    <w:rsid w:val="00A17A76"/>
    <w:rsid w:val="00A24C8E"/>
    <w:rsid w:val="00A253AC"/>
    <w:rsid w:val="00A30F14"/>
    <w:rsid w:val="00A31012"/>
    <w:rsid w:val="00A34898"/>
    <w:rsid w:val="00A34998"/>
    <w:rsid w:val="00A3580E"/>
    <w:rsid w:val="00A40B28"/>
    <w:rsid w:val="00A45DE6"/>
    <w:rsid w:val="00A47BB8"/>
    <w:rsid w:val="00A53045"/>
    <w:rsid w:val="00A53490"/>
    <w:rsid w:val="00A5363E"/>
    <w:rsid w:val="00A53686"/>
    <w:rsid w:val="00A54F2E"/>
    <w:rsid w:val="00A54F4E"/>
    <w:rsid w:val="00A6579C"/>
    <w:rsid w:val="00A66E5D"/>
    <w:rsid w:val="00A67F26"/>
    <w:rsid w:val="00A72F36"/>
    <w:rsid w:val="00A72F59"/>
    <w:rsid w:val="00A74BF9"/>
    <w:rsid w:val="00A75943"/>
    <w:rsid w:val="00A81F62"/>
    <w:rsid w:val="00A8722A"/>
    <w:rsid w:val="00A87658"/>
    <w:rsid w:val="00A87C55"/>
    <w:rsid w:val="00A917DE"/>
    <w:rsid w:val="00A96243"/>
    <w:rsid w:val="00AA4517"/>
    <w:rsid w:val="00AA6C5E"/>
    <w:rsid w:val="00AB04F1"/>
    <w:rsid w:val="00AB5422"/>
    <w:rsid w:val="00AC1A44"/>
    <w:rsid w:val="00AC43B4"/>
    <w:rsid w:val="00AC7274"/>
    <w:rsid w:val="00AD448F"/>
    <w:rsid w:val="00AD769E"/>
    <w:rsid w:val="00AE17D5"/>
    <w:rsid w:val="00AF1522"/>
    <w:rsid w:val="00AF7CF8"/>
    <w:rsid w:val="00B0079E"/>
    <w:rsid w:val="00B0469F"/>
    <w:rsid w:val="00B13162"/>
    <w:rsid w:val="00B14513"/>
    <w:rsid w:val="00B17239"/>
    <w:rsid w:val="00B1756E"/>
    <w:rsid w:val="00B2165D"/>
    <w:rsid w:val="00B270B7"/>
    <w:rsid w:val="00B27589"/>
    <w:rsid w:val="00B27949"/>
    <w:rsid w:val="00B30435"/>
    <w:rsid w:val="00B34A71"/>
    <w:rsid w:val="00B35759"/>
    <w:rsid w:val="00B36410"/>
    <w:rsid w:val="00B40868"/>
    <w:rsid w:val="00B44439"/>
    <w:rsid w:val="00B463AE"/>
    <w:rsid w:val="00B4651B"/>
    <w:rsid w:val="00B503EA"/>
    <w:rsid w:val="00B5098D"/>
    <w:rsid w:val="00B53F81"/>
    <w:rsid w:val="00B544E6"/>
    <w:rsid w:val="00B54761"/>
    <w:rsid w:val="00B55628"/>
    <w:rsid w:val="00B56BAD"/>
    <w:rsid w:val="00B577E9"/>
    <w:rsid w:val="00B62102"/>
    <w:rsid w:val="00B63D95"/>
    <w:rsid w:val="00B64036"/>
    <w:rsid w:val="00B64348"/>
    <w:rsid w:val="00B64F54"/>
    <w:rsid w:val="00B65001"/>
    <w:rsid w:val="00B71710"/>
    <w:rsid w:val="00B723A5"/>
    <w:rsid w:val="00B728DD"/>
    <w:rsid w:val="00B72F18"/>
    <w:rsid w:val="00B74BAA"/>
    <w:rsid w:val="00B7739E"/>
    <w:rsid w:val="00B85BCF"/>
    <w:rsid w:val="00B85C34"/>
    <w:rsid w:val="00B87A24"/>
    <w:rsid w:val="00B907D8"/>
    <w:rsid w:val="00B91680"/>
    <w:rsid w:val="00B9273A"/>
    <w:rsid w:val="00B97B1D"/>
    <w:rsid w:val="00BA065B"/>
    <w:rsid w:val="00BA4BCD"/>
    <w:rsid w:val="00BA5082"/>
    <w:rsid w:val="00BB182D"/>
    <w:rsid w:val="00BB1D89"/>
    <w:rsid w:val="00BB1DB2"/>
    <w:rsid w:val="00BB25E1"/>
    <w:rsid w:val="00BB4455"/>
    <w:rsid w:val="00BB5525"/>
    <w:rsid w:val="00BB64E6"/>
    <w:rsid w:val="00BB75D6"/>
    <w:rsid w:val="00BC2EA2"/>
    <w:rsid w:val="00BC3CD2"/>
    <w:rsid w:val="00BC4C54"/>
    <w:rsid w:val="00BD29DE"/>
    <w:rsid w:val="00BE0379"/>
    <w:rsid w:val="00BE11D0"/>
    <w:rsid w:val="00BE3EF4"/>
    <w:rsid w:val="00BE6344"/>
    <w:rsid w:val="00BF12EC"/>
    <w:rsid w:val="00BF3D13"/>
    <w:rsid w:val="00BF49ED"/>
    <w:rsid w:val="00C0605A"/>
    <w:rsid w:val="00C1639F"/>
    <w:rsid w:val="00C1751E"/>
    <w:rsid w:val="00C32C01"/>
    <w:rsid w:val="00C33933"/>
    <w:rsid w:val="00C34924"/>
    <w:rsid w:val="00C365DC"/>
    <w:rsid w:val="00C36F37"/>
    <w:rsid w:val="00C40576"/>
    <w:rsid w:val="00C40749"/>
    <w:rsid w:val="00C45CD5"/>
    <w:rsid w:val="00C45D37"/>
    <w:rsid w:val="00C51F07"/>
    <w:rsid w:val="00C56774"/>
    <w:rsid w:val="00C63975"/>
    <w:rsid w:val="00C66AE4"/>
    <w:rsid w:val="00C67B1E"/>
    <w:rsid w:val="00C70E88"/>
    <w:rsid w:val="00C71237"/>
    <w:rsid w:val="00C73FD2"/>
    <w:rsid w:val="00C80984"/>
    <w:rsid w:val="00C81C42"/>
    <w:rsid w:val="00C831F1"/>
    <w:rsid w:val="00C90107"/>
    <w:rsid w:val="00C90789"/>
    <w:rsid w:val="00C914AD"/>
    <w:rsid w:val="00C91506"/>
    <w:rsid w:val="00C918BF"/>
    <w:rsid w:val="00C92867"/>
    <w:rsid w:val="00C929B0"/>
    <w:rsid w:val="00C93439"/>
    <w:rsid w:val="00C9563B"/>
    <w:rsid w:val="00CA02F0"/>
    <w:rsid w:val="00CA360F"/>
    <w:rsid w:val="00CA3901"/>
    <w:rsid w:val="00CA592B"/>
    <w:rsid w:val="00CA62EA"/>
    <w:rsid w:val="00CB1568"/>
    <w:rsid w:val="00CB4095"/>
    <w:rsid w:val="00CB48A0"/>
    <w:rsid w:val="00CB4A7D"/>
    <w:rsid w:val="00CB7024"/>
    <w:rsid w:val="00CC24AF"/>
    <w:rsid w:val="00CC32BB"/>
    <w:rsid w:val="00CC4FBD"/>
    <w:rsid w:val="00CC6049"/>
    <w:rsid w:val="00CC60F4"/>
    <w:rsid w:val="00CC66DF"/>
    <w:rsid w:val="00CD002C"/>
    <w:rsid w:val="00CD0C5C"/>
    <w:rsid w:val="00CD1A3E"/>
    <w:rsid w:val="00CD2DE5"/>
    <w:rsid w:val="00CD3CA8"/>
    <w:rsid w:val="00CD4F86"/>
    <w:rsid w:val="00CD5E25"/>
    <w:rsid w:val="00CF008C"/>
    <w:rsid w:val="00CF149B"/>
    <w:rsid w:val="00CF7A72"/>
    <w:rsid w:val="00D020A6"/>
    <w:rsid w:val="00D03A7E"/>
    <w:rsid w:val="00D04AB9"/>
    <w:rsid w:val="00D2622E"/>
    <w:rsid w:val="00D30522"/>
    <w:rsid w:val="00D324C3"/>
    <w:rsid w:val="00D329EE"/>
    <w:rsid w:val="00D33EAD"/>
    <w:rsid w:val="00D35232"/>
    <w:rsid w:val="00D41BAD"/>
    <w:rsid w:val="00D44FD2"/>
    <w:rsid w:val="00D517E3"/>
    <w:rsid w:val="00D52E83"/>
    <w:rsid w:val="00D56FB4"/>
    <w:rsid w:val="00D60328"/>
    <w:rsid w:val="00D60A2C"/>
    <w:rsid w:val="00D6404D"/>
    <w:rsid w:val="00D6440E"/>
    <w:rsid w:val="00D645C8"/>
    <w:rsid w:val="00D6561F"/>
    <w:rsid w:val="00D65C97"/>
    <w:rsid w:val="00D67AF3"/>
    <w:rsid w:val="00D7114F"/>
    <w:rsid w:val="00D71441"/>
    <w:rsid w:val="00D723A5"/>
    <w:rsid w:val="00D8243E"/>
    <w:rsid w:val="00D83640"/>
    <w:rsid w:val="00D87F88"/>
    <w:rsid w:val="00D94CFB"/>
    <w:rsid w:val="00DA06B6"/>
    <w:rsid w:val="00DA7F12"/>
    <w:rsid w:val="00DB1431"/>
    <w:rsid w:val="00DB633A"/>
    <w:rsid w:val="00DC142B"/>
    <w:rsid w:val="00DC5898"/>
    <w:rsid w:val="00DD1C0E"/>
    <w:rsid w:val="00DE1EB0"/>
    <w:rsid w:val="00DE3DF1"/>
    <w:rsid w:val="00DE3E5E"/>
    <w:rsid w:val="00DE4D3B"/>
    <w:rsid w:val="00DE6ABB"/>
    <w:rsid w:val="00DF167F"/>
    <w:rsid w:val="00DF210E"/>
    <w:rsid w:val="00E01074"/>
    <w:rsid w:val="00E01139"/>
    <w:rsid w:val="00E026C6"/>
    <w:rsid w:val="00E02DD1"/>
    <w:rsid w:val="00E03E6F"/>
    <w:rsid w:val="00E04436"/>
    <w:rsid w:val="00E104FF"/>
    <w:rsid w:val="00E11C74"/>
    <w:rsid w:val="00E12DEF"/>
    <w:rsid w:val="00E1521E"/>
    <w:rsid w:val="00E167CD"/>
    <w:rsid w:val="00E25695"/>
    <w:rsid w:val="00E276A3"/>
    <w:rsid w:val="00E34E68"/>
    <w:rsid w:val="00E37901"/>
    <w:rsid w:val="00E3795F"/>
    <w:rsid w:val="00E407C9"/>
    <w:rsid w:val="00E43EE8"/>
    <w:rsid w:val="00E4468A"/>
    <w:rsid w:val="00E44FAC"/>
    <w:rsid w:val="00E54DEF"/>
    <w:rsid w:val="00E64526"/>
    <w:rsid w:val="00E71945"/>
    <w:rsid w:val="00E76A76"/>
    <w:rsid w:val="00E80CD8"/>
    <w:rsid w:val="00E80F57"/>
    <w:rsid w:val="00E84556"/>
    <w:rsid w:val="00E93076"/>
    <w:rsid w:val="00EA0A98"/>
    <w:rsid w:val="00EA510A"/>
    <w:rsid w:val="00EA51DA"/>
    <w:rsid w:val="00EA58CF"/>
    <w:rsid w:val="00EA7F0B"/>
    <w:rsid w:val="00EA7F25"/>
    <w:rsid w:val="00EB00D1"/>
    <w:rsid w:val="00EB0E57"/>
    <w:rsid w:val="00EC13F7"/>
    <w:rsid w:val="00EC260E"/>
    <w:rsid w:val="00EC373C"/>
    <w:rsid w:val="00EC4A08"/>
    <w:rsid w:val="00ED04CA"/>
    <w:rsid w:val="00ED4EF4"/>
    <w:rsid w:val="00EE1803"/>
    <w:rsid w:val="00EE4E12"/>
    <w:rsid w:val="00EE51AF"/>
    <w:rsid w:val="00EE5314"/>
    <w:rsid w:val="00EF1BBA"/>
    <w:rsid w:val="00EF395B"/>
    <w:rsid w:val="00EF3B68"/>
    <w:rsid w:val="00F01B68"/>
    <w:rsid w:val="00F02D80"/>
    <w:rsid w:val="00F055E6"/>
    <w:rsid w:val="00F057B7"/>
    <w:rsid w:val="00F063C9"/>
    <w:rsid w:val="00F10235"/>
    <w:rsid w:val="00F11324"/>
    <w:rsid w:val="00F12E7D"/>
    <w:rsid w:val="00F13DD1"/>
    <w:rsid w:val="00F15621"/>
    <w:rsid w:val="00F15841"/>
    <w:rsid w:val="00F175DA"/>
    <w:rsid w:val="00F20E42"/>
    <w:rsid w:val="00F22F67"/>
    <w:rsid w:val="00F25649"/>
    <w:rsid w:val="00F26C1D"/>
    <w:rsid w:val="00F30512"/>
    <w:rsid w:val="00F37BCA"/>
    <w:rsid w:val="00F4143B"/>
    <w:rsid w:val="00F47477"/>
    <w:rsid w:val="00F5160A"/>
    <w:rsid w:val="00F520EB"/>
    <w:rsid w:val="00F539BD"/>
    <w:rsid w:val="00F53FD7"/>
    <w:rsid w:val="00F601AD"/>
    <w:rsid w:val="00F61CE6"/>
    <w:rsid w:val="00F6342C"/>
    <w:rsid w:val="00F646B8"/>
    <w:rsid w:val="00F64932"/>
    <w:rsid w:val="00F657C1"/>
    <w:rsid w:val="00F675BE"/>
    <w:rsid w:val="00F73739"/>
    <w:rsid w:val="00F74368"/>
    <w:rsid w:val="00F7561C"/>
    <w:rsid w:val="00F84728"/>
    <w:rsid w:val="00F87224"/>
    <w:rsid w:val="00F877E1"/>
    <w:rsid w:val="00F87CA6"/>
    <w:rsid w:val="00F90B0B"/>
    <w:rsid w:val="00F9194B"/>
    <w:rsid w:val="00F93C6A"/>
    <w:rsid w:val="00F946B4"/>
    <w:rsid w:val="00FA16F6"/>
    <w:rsid w:val="00FA4B3E"/>
    <w:rsid w:val="00FA736A"/>
    <w:rsid w:val="00FB3903"/>
    <w:rsid w:val="00FC18BE"/>
    <w:rsid w:val="00FC5E72"/>
    <w:rsid w:val="00FC7AEE"/>
    <w:rsid w:val="00FC7FFA"/>
    <w:rsid w:val="00FD1EEC"/>
    <w:rsid w:val="00FD29FC"/>
    <w:rsid w:val="00FD3108"/>
    <w:rsid w:val="00FD6E4A"/>
    <w:rsid w:val="00FD6EC4"/>
    <w:rsid w:val="00FE44AF"/>
    <w:rsid w:val="00FE6224"/>
    <w:rsid w:val="00FE7423"/>
    <w:rsid w:val="00FF199F"/>
    <w:rsid w:val="00FF3A1C"/>
    <w:rsid w:val="00FF4432"/>
    <w:rsid w:val="00FF4B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0072F62"/>
  <w15:docId w15:val="{1C5667EB-AA9E-FF4E-A3D5-01931C259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locked="1" w:uiPriority="0" w:unhideWhenUsed="1"/>
    <w:lsdException w:name="toa heading" w:semiHidden="1" w:unhideWhenUsed="1"/>
    <w:lsdException w:name="List" w:semiHidden="1" w:unhideWhenUsed="1"/>
    <w:lsdException w:name="List Bullet" w:locked="1" w:uiPriority="0"/>
    <w:lsdException w:name="List Number" w:locked="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locked="1" w:uiPriority="0"/>
    <w:lsdException w:name="List Continue 4" w:locked="1" w:uiPriority="0"/>
    <w:lsdException w:name="List Continue 5" w:locked="1" w:uiPriority="0"/>
    <w:lsdException w:name="Message Header" w:locked="1" w:uiPriority="0"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308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05972"/>
    <w:rPr>
      <w:rFonts w:cs="Times New Roman"/>
      <w:color w:val="0000FF"/>
      <w:u w:val="single"/>
    </w:rPr>
  </w:style>
  <w:style w:type="paragraph" w:styleId="a4">
    <w:name w:val="Balloon Text"/>
    <w:basedOn w:val="a"/>
    <w:link w:val="a5"/>
    <w:uiPriority w:val="99"/>
    <w:semiHidden/>
    <w:rsid w:val="009A2449"/>
    <w:rPr>
      <w:rFonts w:ascii="Arial" w:eastAsia="ＭＳ ゴシック" w:hAnsi="Arial"/>
      <w:kern w:val="0"/>
      <w:sz w:val="18"/>
      <w:szCs w:val="18"/>
    </w:rPr>
  </w:style>
  <w:style w:type="character" w:customStyle="1" w:styleId="a5">
    <w:name w:val="吹き出し (文字)"/>
    <w:link w:val="a4"/>
    <w:uiPriority w:val="99"/>
    <w:semiHidden/>
    <w:locked/>
    <w:rsid w:val="009A2449"/>
    <w:rPr>
      <w:rFonts w:ascii="Arial" w:eastAsia="ＭＳ ゴシック" w:hAnsi="Arial"/>
      <w:sz w:val="18"/>
    </w:rPr>
  </w:style>
  <w:style w:type="paragraph" w:styleId="a6">
    <w:name w:val="header"/>
    <w:basedOn w:val="a"/>
    <w:link w:val="a7"/>
    <w:uiPriority w:val="99"/>
    <w:rsid w:val="00181E68"/>
    <w:pPr>
      <w:tabs>
        <w:tab w:val="center" w:pos="4252"/>
        <w:tab w:val="right" w:pos="8504"/>
      </w:tabs>
      <w:snapToGrid w:val="0"/>
    </w:pPr>
    <w:rPr>
      <w:kern w:val="0"/>
      <w:sz w:val="20"/>
      <w:szCs w:val="20"/>
    </w:rPr>
  </w:style>
  <w:style w:type="character" w:customStyle="1" w:styleId="a7">
    <w:name w:val="ヘッダー (文字)"/>
    <w:link w:val="a6"/>
    <w:uiPriority w:val="99"/>
    <w:locked/>
    <w:rsid w:val="00181E68"/>
    <w:rPr>
      <w:rFonts w:ascii="Century" w:eastAsia="ＭＳ 明朝" w:hAnsi="Century"/>
    </w:rPr>
  </w:style>
  <w:style w:type="paragraph" w:styleId="a8">
    <w:name w:val="footer"/>
    <w:basedOn w:val="a"/>
    <w:link w:val="a9"/>
    <w:uiPriority w:val="99"/>
    <w:rsid w:val="00181E68"/>
    <w:pPr>
      <w:tabs>
        <w:tab w:val="center" w:pos="4252"/>
        <w:tab w:val="right" w:pos="8504"/>
      </w:tabs>
      <w:snapToGrid w:val="0"/>
    </w:pPr>
    <w:rPr>
      <w:kern w:val="0"/>
      <w:sz w:val="20"/>
      <w:szCs w:val="20"/>
    </w:rPr>
  </w:style>
  <w:style w:type="character" w:customStyle="1" w:styleId="a9">
    <w:name w:val="フッター (文字)"/>
    <w:link w:val="a8"/>
    <w:uiPriority w:val="99"/>
    <w:locked/>
    <w:rsid w:val="00181E68"/>
    <w:rPr>
      <w:rFonts w:ascii="Century" w:eastAsia="ＭＳ 明朝" w:hAnsi="Century"/>
    </w:rPr>
  </w:style>
  <w:style w:type="character" w:styleId="aa">
    <w:name w:val="Unresolved Mention"/>
    <w:basedOn w:val="a0"/>
    <w:uiPriority w:val="99"/>
    <w:semiHidden/>
    <w:unhideWhenUsed/>
    <w:rsid w:val="006B2D2F"/>
    <w:rPr>
      <w:color w:val="605E5C"/>
      <w:shd w:val="clear" w:color="auto" w:fill="E1DFDD"/>
    </w:rPr>
  </w:style>
  <w:style w:type="paragraph" w:styleId="ab">
    <w:name w:val="List Paragraph"/>
    <w:basedOn w:val="a"/>
    <w:uiPriority w:val="34"/>
    <w:qFormat/>
    <w:rsid w:val="007658E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43000197">
      <w:marLeft w:val="0"/>
      <w:marRight w:val="0"/>
      <w:marTop w:val="0"/>
      <w:marBottom w:val="0"/>
      <w:divBdr>
        <w:top w:val="none" w:sz="0" w:space="0" w:color="auto"/>
        <w:left w:val="none" w:sz="0" w:space="0" w:color="auto"/>
        <w:bottom w:val="none" w:sz="0" w:space="0" w:color="auto"/>
        <w:right w:val="none" w:sz="0" w:space="0" w:color="auto"/>
      </w:divBdr>
      <w:divsChild>
        <w:div w:id="1643000200">
          <w:marLeft w:val="0"/>
          <w:marRight w:val="0"/>
          <w:marTop w:val="0"/>
          <w:marBottom w:val="0"/>
          <w:divBdr>
            <w:top w:val="none" w:sz="0" w:space="0" w:color="auto"/>
            <w:left w:val="none" w:sz="0" w:space="0" w:color="auto"/>
            <w:bottom w:val="none" w:sz="0" w:space="0" w:color="auto"/>
            <w:right w:val="none" w:sz="0" w:space="0" w:color="auto"/>
          </w:divBdr>
        </w:div>
      </w:divsChild>
    </w:div>
    <w:div w:id="1643000198">
      <w:marLeft w:val="0"/>
      <w:marRight w:val="0"/>
      <w:marTop w:val="0"/>
      <w:marBottom w:val="0"/>
      <w:divBdr>
        <w:top w:val="none" w:sz="0" w:space="0" w:color="auto"/>
        <w:left w:val="none" w:sz="0" w:space="0" w:color="auto"/>
        <w:bottom w:val="none" w:sz="0" w:space="0" w:color="auto"/>
        <w:right w:val="none" w:sz="0" w:space="0" w:color="auto"/>
      </w:divBdr>
      <w:divsChild>
        <w:div w:id="1643000201">
          <w:marLeft w:val="0"/>
          <w:marRight w:val="0"/>
          <w:marTop w:val="0"/>
          <w:marBottom w:val="0"/>
          <w:divBdr>
            <w:top w:val="none" w:sz="0" w:space="0" w:color="auto"/>
            <w:left w:val="none" w:sz="0" w:space="0" w:color="auto"/>
            <w:bottom w:val="none" w:sz="0" w:space="0" w:color="auto"/>
            <w:right w:val="none" w:sz="0" w:space="0" w:color="auto"/>
          </w:divBdr>
        </w:div>
      </w:divsChild>
    </w:div>
    <w:div w:id="1643000202">
      <w:marLeft w:val="0"/>
      <w:marRight w:val="0"/>
      <w:marTop w:val="0"/>
      <w:marBottom w:val="0"/>
      <w:divBdr>
        <w:top w:val="none" w:sz="0" w:space="0" w:color="auto"/>
        <w:left w:val="none" w:sz="0" w:space="0" w:color="auto"/>
        <w:bottom w:val="none" w:sz="0" w:space="0" w:color="auto"/>
        <w:right w:val="none" w:sz="0" w:space="0" w:color="auto"/>
      </w:divBdr>
      <w:divsChild>
        <w:div w:id="1643000199">
          <w:marLeft w:val="0"/>
          <w:marRight w:val="0"/>
          <w:marTop w:val="0"/>
          <w:marBottom w:val="0"/>
          <w:divBdr>
            <w:top w:val="none" w:sz="0" w:space="0" w:color="auto"/>
            <w:left w:val="none" w:sz="0" w:space="0" w:color="auto"/>
            <w:bottom w:val="none" w:sz="0" w:space="0" w:color="auto"/>
            <w:right w:val="none" w:sz="0" w:space="0" w:color="auto"/>
          </w:divBdr>
        </w:div>
      </w:divsChild>
    </w:div>
    <w:div w:id="183849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bungakutoh-air/Library/Group%20Containers/UBF8T346G9.Office/User%20Content.localized/Templates.localized/2026_69_chirash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a:spPr>
      <a:bodyPr rot="0" vert="horz" wrap="square" lIns="91440" tIns="45720" rIns="91440" bIns="4572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6D88E-CC6F-5F46-9A65-E0369D898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2026_69_chirashi.dotx</Template>
  <TotalTime>7</TotalTime>
  <Pages>1</Pages>
  <Words>4</Words>
  <Characters>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学 佐藤</cp:lastModifiedBy>
  <cp:revision>5</cp:revision>
  <cp:lastPrinted>2026-04-28T05:35:00Z</cp:lastPrinted>
  <dcterms:created xsi:type="dcterms:W3CDTF">2026-10-01T04:35:00Z</dcterms:created>
  <dcterms:modified xsi:type="dcterms:W3CDTF">2026-10-01T06:52:00Z</dcterms:modified>
</cp:coreProperties>
</file>