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4430D" w14:textId="692BC066" w:rsidR="00650EBC" w:rsidRDefault="0073713A">
      <w:pPr>
        <w:spacing w:after="180"/>
        <w:ind w:left="210" w:firstLine="240"/>
      </w:pPr>
      <w:r w:rsidRPr="0073713A">
        <w:rPr>
          <w:noProof/>
        </w:rPr>
        <w:drawing>
          <wp:anchor distT="0" distB="0" distL="114300" distR="114300" simplePos="0" relativeHeight="251674624" behindDoc="0" locked="0" layoutInCell="1" allowOverlap="1" wp14:anchorId="2C08D7A2" wp14:editId="27FFC88F">
            <wp:simplePos x="0" y="0"/>
            <wp:positionH relativeFrom="column">
              <wp:posOffset>9610650</wp:posOffset>
            </wp:positionH>
            <wp:positionV relativeFrom="paragraph">
              <wp:posOffset>5737637</wp:posOffset>
            </wp:positionV>
            <wp:extent cx="457200" cy="469900"/>
            <wp:effectExtent l="0" t="0" r="0" b="0"/>
            <wp:wrapNone/>
            <wp:docPr id="14660643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643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3F88C3F8" wp14:editId="4E8107C2">
            <wp:simplePos x="0" y="0"/>
            <wp:positionH relativeFrom="column">
              <wp:posOffset>5345393</wp:posOffset>
            </wp:positionH>
            <wp:positionV relativeFrom="paragraph">
              <wp:posOffset>2198370</wp:posOffset>
            </wp:positionV>
            <wp:extent cx="4914900" cy="2628900"/>
            <wp:effectExtent l="0" t="0" r="0" b="0"/>
            <wp:wrapNone/>
            <wp:docPr id="184205363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53633" name="図 1842053633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0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9BF4D" wp14:editId="619EC7D8">
                <wp:simplePos x="0" y="0"/>
                <wp:positionH relativeFrom="column">
                  <wp:posOffset>2105249</wp:posOffset>
                </wp:positionH>
                <wp:positionV relativeFrom="paragraph">
                  <wp:posOffset>4956922</wp:posOffset>
                </wp:positionV>
                <wp:extent cx="7512424" cy="1262380"/>
                <wp:effectExtent l="0" t="0" r="0" b="0"/>
                <wp:wrapNone/>
                <wp:docPr id="67929179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424" cy="126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CD943" w14:textId="77777777" w:rsidR="009340FF" w:rsidRPr="009340FF" w:rsidRDefault="009340FF" w:rsidP="009340FF">
                            <w:pPr>
                              <w:ind w:firstLineChars="115" w:firstLine="276"/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  <w:t>核兵器禁止条約発効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>5周年。核兵器に依存し、戦争の準備を進めることは危険な道に他なりません。</w:t>
                            </w:r>
                          </w:p>
                          <w:p w14:paraId="2187AD1E" w14:textId="77777777" w:rsidR="009340FF" w:rsidRPr="009340FF" w:rsidRDefault="009340FF" w:rsidP="009340FF">
                            <w:pPr>
                              <w:ind w:firstLineChars="115" w:firstLine="276"/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  <w:t>日本国憲法と非核三原則を守り、外交による紛争の解決、核兵器廃絶へと日本の政治を動かす時です。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separator/>
                              <w:t xml:space="preserve">　被爆国日本が、核兵器禁止条約に参加することこそ、世界と日本、東アジアの平和と安全を守ります。</w:t>
                            </w:r>
                          </w:p>
                          <w:p w14:paraId="699E6AA7" w14:textId="2C0E7069" w:rsidR="009340FF" w:rsidRPr="009340FF" w:rsidRDefault="009340FF" w:rsidP="009340FF">
                            <w:pPr>
                              <w:ind w:firstLineChars="115" w:firstLine="276"/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  <w:t>ぜひ、日本政府に核兵器禁止条約への署名・批准を求める署名にご協力ください。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separator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tab/>
                              <w:t>（2026年1月22日）</w:t>
                            </w:r>
                            <w:r>
                              <w:rPr>
                                <w:rFonts w:ascii="游ゴシック体 Pr6N M" w:eastAsia="游ゴシック体 Pr6N M" w:hAnsi="游ゴシック体 Pr6N M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49BF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5.75pt;margin-top:390.3pt;width:591.55pt;height:9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" filled="f" stroked="f" strokeweight=".5pt">
                <v:textbox>
                  <w:txbxContent>
                    <w:p w14:paraId="46DCD943" w14:textId="77777777" w:rsidR="009340FF" w:rsidRPr="009340FF" w:rsidRDefault="009340FF" w:rsidP="009340FF">
                      <w:pPr>
                        <w:ind w:firstLineChars="115" w:firstLine="276"/>
                        <w:rPr>
                          <w:rFonts w:ascii="游ゴシック体 Pr6N M" w:eastAsia="游ゴシック体 Pr6N M" w:hAnsi="游ゴシック体 Pr6N M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</w:rPr>
                        <w:t>核兵器禁止条約発効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>5周年。核兵器に依存し、戦争の準備を進めることは危険な道に他なりません。</w:t>
                      </w:r>
                    </w:p>
                    <w:p w14:paraId="2187AD1E" w14:textId="77777777" w:rsidR="009340FF" w:rsidRPr="009340FF" w:rsidRDefault="009340FF" w:rsidP="009340FF">
                      <w:pPr>
                        <w:ind w:firstLineChars="115" w:firstLine="276"/>
                        <w:rPr>
                          <w:rFonts w:ascii="游ゴシック体 Pr6N M" w:eastAsia="游ゴシック体 Pr6N M" w:hAnsi="游ゴシック体 Pr6N M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</w:rPr>
                        <w:t>日本国憲法と非核三原則を守り、外交による紛争の解決、核兵器廃絶へと日本の政治を動かす時です。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separator/>
                        <w:t xml:space="preserve">　被爆国日本が、核兵器禁止条約に参加することこそ、世界と日本、東アジアの平和と安全を守ります。</w:t>
                      </w:r>
                    </w:p>
                    <w:p w14:paraId="699E6AA7" w14:textId="2C0E7069" w:rsidR="009340FF" w:rsidRPr="009340FF" w:rsidRDefault="009340FF" w:rsidP="009340FF">
                      <w:pPr>
                        <w:ind w:firstLineChars="115" w:firstLine="276"/>
                        <w:rPr>
                          <w:rFonts w:ascii="游ゴシック体 Pr6N M" w:eastAsia="游ゴシック体 Pr6N M" w:hAnsi="游ゴシック体 Pr6N M" w:hint="eastAsia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</w:rPr>
                        <w:t>ぜひ、日本政府に核兵器禁止条約への署名・批准を求める署名にご協力ください。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separator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tab/>
                        <w:t>（2026年1月22日）</w:t>
                      </w:r>
                      <w:r>
                        <w:rPr>
                          <w:rFonts w:ascii="游ゴシック体 Pr6N M" w:eastAsia="游ゴシック体 Pr6N M" w:hAnsi="游ゴシック体 Pr6N M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9340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FF0B3" wp14:editId="7EC1BAE4">
                <wp:simplePos x="0" y="0"/>
                <wp:positionH relativeFrom="column">
                  <wp:posOffset>8146863</wp:posOffset>
                </wp:positionH>
                <wp:positionV relativeFrom="paragraph">
                  <wp:posOffset>5758366</wp:posOffset>
                </wp:positionV>
                <wp:extent cx="1550296" cy="498288"/>
                <wp:effectExtent l="0" t="0" r="0" b="0"/>
                <wp:wrapNone/>
                <wp:docPr id="41076004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296" cy="498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84028" w14:textId="77777777" w:rsidR="009340FF" w:rsidRPr="009340FF" w:rsidRDefault="009340FF" w:rsidP="009340FF">
                            <w:pPr>
                              <w:adjustRightInd w:val="0"/>
                              <w:snapToGrid w:val="0"/>
                              <w:spacing w:line="180" w:lineRule="exact"/>
                              <w:rPr>
                                <w:rFonts w:ascii="游ゴシック体 Pr6N R" w:eastAsia="游ゴシック体 Pr6N R" w:hAnsi="游ゴシック体 Pr6N R"/>
                                <w:sz w:val="16"/>
                                <w:szCs w:val="16"/>
                              </w:rPr>
                            </w:pPr>
                            <w:r w:rsidRPr="009340FF">
                              <w:rPr>
                                <w:rFonts w:ascii="游ゴシック体 Pr6N R" w:eastAsia="游ゴシック体 Pr6N R" w:hAnsi="游ゴシック体 Pr6N R" w:hint="eastAsia"/>
                                <w:sz w:val="16"/>
                                <w:szCs w:val="16"/>
                              </w:rPr>
                              <w:t>日本政府に核兵器禁止条約の</w:t>
                            </w:r>
                          </w:p>
                          <w:p w14:paraId="0DB23B97" w14:textId="77777777" w:rsidR="009340FF" w:rsidRPr="009340FF" w:rsidRDefault="009340FF" w:rsidP="009340FF">
                            <w:pPr>
                              <w:adjustRightInd w:val="0"/>
                              <w:snapToGrid w:val="0"/>
                              <w:spacing w:line="180" w:lineRule="exact"/>
                              <w:rPr>
                                <w:rFonts w:ascii="游ゴシック体 Pr6N R" w:eastAsia="游ゴシック体 Pr6N R" w:hAnsi="游ゴシック体 Pr6N R"/>
                                <w:sz w:val="16"/>
                                <w:szCs w:val="16"/>
                              </w:rPr>
                            </w:pPr>
                            <w:r w:rsidRPr="009340FF">
                              <w:rPr>
                                <w:rFonts w:ascii="游ゴシック体 Pr6N R" w:eastAsia="游ゴシック体 Pr6N R" w:hAnsi="游ゴシック体 Pr6N R" w:hint="eastAsia"/>
                                <w:sz w:val="16"/>
                                <w:szCs w:val="16"/>
                              </w:rPr>
                              <w:t>署名・批准を求める署名</w:t>
                            </w:r>
                          </w:p>
                          <w:p w14:paraId="2E214E34" w14:textId="09A4C97B" w:rsidR="009340FF" w:rsidRPr="009340FF" w:rsidRDefault="009340FF" w:rsidP="009340FF">
                            <w:pPr>
                              <w:adjustRightInd w:val="0"/>
                              <w:snapToGrid w:val="0"/>
                              <w:spacing w:line="180" w:lineRule="exact"/>
                              <w:rPr>
                                <w:rFonts w:ascii="游ゴシック体 Pr6N R" w:eastAsia="游ゴシック体 Pr6N R" w:hAnsi="游ゴシック体 Pr6N R"/>
                                <w:sz w:val="16"/>
                                <w:szCs w:val="16"/>
                              </w:rPr>
                            </w:pPr>
                            <w:r w:rsidRPr="009340FF">
                              <w:rPr>
                                <w:rFonts w:ascii="游ゴシック体 Pr6N R" w:eastAsia="游ゴシック体 Pr6N R" w:hAnsi="游ゴシック体 Pr6N R" w:hint="eastAsia"/>
                                <w:sz w:val="16"/>
                                <w:szCs w:val="16"/>
                              </w:rPr>
                              <w:t>二次元コード</w:t>
                            </w:r>
                          </w:p>
                          <w:p w14:paraId="7BD5C4D6" w14:textId="77777777" w:rsidR="009340FF" w:rsidRDefault="009340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F0B3" id="テキスト ボックス 5" o:spid="_x0000_s1027" type="#_x0000_t202" style="position:absolute;left:0;text-align:left;margin-left:641.5pt;margin-top:453.4pt;width:122.05pt;height:3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" filled="f" stroked="f" strokeweight=".5pt">
                <v:textbox>
                  <w:txbxContent>
                    <w:p w14:paraId="6CA84028" w14:textId="77777777" w:rsidR="009340FF" w:rsidRPr="009340FF" w:rsidRDefault="009340FF" w:rsidP="009340FF">
                      <w:pPr>
                        <w:adjustRightInd w:val="0"/>
                        <w:snapToGrid w:val="0"/>
                        <w:spacing w:line="180" w:lineRule="exact"/>
                        <w:rPr>
                          <w:rFonts w:ascii="游ゴシック体 Pr6N R" w:eastAsia="游ゴシック体 Pr6N R" w:hAnsi="游ゴシック体 Pr6N R"/>
                          <w:sz w:val="16"/>
                          <w:szCs w:val="16"/>
                        </w:rPr>
                      </w:pPr>
                      <w:r w:rsidRPr="009340FF">
                        <w:rPr>
                          <w:rFonts w:ascii="游ゴシック体 Pr6N R" w:eastAsia="游ゴシック体 Pr6N R" w:hAnsi="游ゴシック体 Pr6N R" w:hint="eastAsia"/>
                          <w:sz w:val="16"/>
                          <w:szCs w:val="16"/>
                        </w:rPr>
                        <w:t>日本政府に核兵器禁止条約の</w:t>
                      </w:r>
                    </w:p>
                    <w:p w14:paraId="0DB23B97" w14:textId="77777777" w:rsidR="009340FF" w:rsidRPr="009340FF" w:rsidRDefault="009340FF" w:rsidP="009340FF">
                      <w:pPr>
                        <w:adjustRightInd w:val="0"/>
                        <w:snapToGrid w:val="0"/>
                        <w:spacing w:line="180" w:lineRule="exact"/>
                        <w:rPr>
                          <w:rFonts w:ascii="游ゴシック体 Pr6N R" w:eastAsia="游ゴシック体 Pr6N R" w:hAnsi="游ゴシック体 Pr6N R"/>
                          <w:sz w:val="16"/>
                          <w:szCs w:val="16"/>
                        </w:rPr>
                      </w:pPr>
                      <w:r w:rsidRPr="009340FF">
                        <w:rPr>
                          <w:rFonts w:ascii="游ゴシック体 Pr6N R" w:eastAsia="游ゴシック体 Pr6N R" w:hAnsi="游ゴシック体 Pr6N R" w:hint="eastAsia"/>
                          <w:sz w:val="16"/>
                          <w:szCs w:val="16"/>
                        </w:rPr>
                        <w:t>署名・批准を求める署名</w:t>
                      </w:r>
                    </w:p>
                    <w:p w14:paraId="2E214E34" w14:textId="09A4C97B" w:rsidR="009340FF" w:rsidRPr="009340FF" w:rsidRDefault="009340FF" w:rsidP="009340FF">
                      <w:pPr>
                        <w:adjustRightInd w:val="0"/>
                        <w:snapToGrid w:val="0"/>
                        <w:spacing w:line="180" w:lineRule="exact"/>
                        <w:rPr>
                          <w:rFonts w:ascii="游ゴシック体 Pr6N R" w:eastAsia="游ゴシック体 Pr6N R" w:hAnsi="游ゴシック体 Pr6N R"/>
                          <w:sz w:val="16"/>
                          <w:szCs w:val="16"/>
                        </w:rPr>
                      </w:pPr>
                      <w:r w:rsidRPr="009340FF">
                        <w:rPr>
                          <w:rFonts w:ascii="游ゴシック体 Pr6N R" w:eastAsia="游ゴシック体 Pr6N R" w:hAnsi="游ゴシック体 Pr6N R" w:hint="eastAsia"/>
                          <w:sz w:val="16"/>
                          <w:szCs w:val="16"/>
                        </w:rPr>
                        <w:t>二次元コード</w:t>
                      </w:r>
                    </w:p>
                    <w:p w14:paraId="7BD5C4D6" w14:textId="77777777" w:rsidR="009340FF" w:rsidRDefault="009340FF"/>
                  </w:txbxContent>
                </v:textbox>
              </v:shape>
            </w:pict>
          </mc:Fallback>
        </mc:AlternateContent>
      </w:r>
      <w:r w:rsidR="009340FF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7DD32B10" wp14:editId="02F6B428">
            <wp:simplePos x="0" y="0"/>
            <wp:positionH relativeFrom="column">
              <wp:posOffset>16473</wp:posOffset>
            </wp:positionH>
            <wp:positionV relativeFrom="paragraph">
              <wp:posOffset>5127251</wp:posOffset>
            </wp:positionV>
            <wp:extent cx="1916430" cy="1003935"/>
            <wp:effectExtent l="0" t="0" r="1270" b="0"/>
            <wp:wrapNone/>
            <wp:docPr id="10594266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26633" name="図 10594266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554" cy="100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0F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EC58A" wp14:editId="4D6A036D">
                <wp:simplePos x="0" y="0"/>
                <wp:positionH relativeFrom="column">
                  <wp:posOffset>5449084</wp:posOffset>
                </wp:positionH>
                <wp:positionV relativeFrom="paragraph">
                  <wp:posOffset>3056404</wp:posOffset>
                </wp:positionV>
                <wp:extent cx="2770095" cy="1685364"/>
                <wp:effectExtent l="0" t="0" r="0" b="0"/>
                <wp:wrapNone/>
                <wp:docPr id="1655321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095" cy="1685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744A2" w14:textId="77777777" w:rsidR="009340FF" w:rsidRPr="009340FF" w:rsidRDefault="009340FF" w:rsidP="009340FF">
                            <w:pPr>
                              <w:ind w:firstLineChars="67" w:firstLine="147"/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核兵器禁止条約は、批准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74カ国、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</w:r>
                          </w:p>
                          <w:p w14:paraId="3FBE9AF2" w14:textId="4BE04FEE" w:rsidR="009340FF" w:rsidRPr="009340FF" w:rsidRDefault="009340FF" w:rsidP="009340FF">
                            <w:pPr>
                              <w:ind w:firstLineChars="67" w:firstLine="147"/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署名･参加99カ国と成長しています。</w:t>
                            </w:r>
                          </w:p>
                          <w:p w14:paraId="0E4B1C6B" w14:textId="77777777" w:rsidR="009340FF" w:rsidRPr="009340FF" w:rsidRDefault="009340FF" w:rsidP="009340FF">
                            <w:pPr>
                              <w:ind w:firstLineChars="67" w:firstLine="147"/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“核兵器の地獄をふたたびくりかえすな”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  <w:t>と被爆者は声を上げ続けています。</w:t>
                            </w:r>
                          </w:p>
                          <w:p w14:paraId="5299DAF2" w14:textId="728DFAED" w:rsidR="009340FF" w:rsidRPr="009340FF" w:rsidRDefault="009340FF" w:rsidP="009340FF">
                            <w:pPr>
                              <w:ind w:firstLineChars="67" w:firstLine="147"/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たった一つの過ちでも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  <w:t>人類を危険にさらす、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  <w:t>核兵器は人類と共存できません。</w:t>
                            </w:r>
                          </w:p>
                          <w:p w14:paraId="2524B204" w14:textId="77777777" w:rsidR="009340FF" w:rsidRPr="009340FF" w:rsidRDefault="009340FF">
                            <w:pPr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C58A" id="テキスト ボックス 3" o:spid="_x0000_s1028" type="#_x0000_t202" style="position:absolute;left:0;text-align:left;margin-left:429.05pt;margin-top:240.65pt;width:218.1pt;height:1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xYaHQIAADQ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" filled="f" stroked="f" strokeweight=".5pt">
                <v:textbox>
                  <w:txbxContent>
                    <w:p w14:paraId="776744A2" w14:textId="77777777" w:rsidR="009340FF" w:rsidRPr="009340FF" w:rsidRDefault="009340FF" w:rsidP="009340FF">
                      <w:pPr>
                        <w:ind w:firstLineChars="67" w:firstLine="147"/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核兵器禁止条約は、批准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74カ国、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</w:r>
                    </w:p>
                    <w:p w14:paraId="3FBE9AF2" w14:textId="4BE04FEE" w:rsidR="009340FF" w:rsidRPr="009340FF" w:rsidRDefault="009340FF" w:rsidP="009340FF">
                      <w:pPr>
                        <w:ind w:firstLineChars="67" w:firstLine="147"/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署名･参加99カ国と成長しています。</w:t>
                      </w:r>
                    </w:p>
                    <w:p w14:paraId="0E4B1C6B" w14:textId="77777777" w:rsidR="009340FF" w:rsidRPr="009340FF" w:rsidRDefault="009340FF" w:rsidP="009340FF">
                      <w:pPr>
                        <w:ind w:firstLineChars="67" w:firstLine="147"/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“核兵器の地獄をふたたびくりかえすな”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  <w:t>と被爆者は声を上げ続けています。</w:t>
                      </w:r>
                    </w:p>
                    <w:p w14:paraId="5299DAF2" w14:textId="728DFAED" w:rsidR="009340FF" w:rsidRPr="009340FF" w:rsidRDefault="009340FF" w:rsidP="009340FF">
                      <w:pPr>
                        <w:ind w:firstLineChars="67" w:firstLine="147"/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たった一つの過ちでも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  <w:t>人類を危険にさらす、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  <w:t>核兵器は人類と共存できません。</w:t>
                      </w:r>
                    </w:p>
                    <w:p w14:paraId="2524B204" w14:textId="77777777" w:rsidR="009340FF" w:rsidRPr="009340FF" w:rsidRDefault="009340FF">
                      <w:pPr>
                        <w:rPr>
                          <w:rFonts w:ascii="游ゴシック体 Pr6N M" w:eastAsia="游ゴシック体 Pr6N M" w:hAnsi="游ゴシック体 Pr6N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D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DC62CA9" wp14:editId="77123C78">
                <wp:simplePos x="0" y="0"/>
                <wp:positionH relativeFrom="column">
                  <wp:posOffset>16697</wp:posOffset>
                </wp:positionH>
                <wp:positionV relativeFrom="paragraph">
                  <wp:posOffset>3056330</wp:posOffset>
                </wp:positionV>
                <wp:extent cx="2572870" cy="1685364"/>
                <wp:effectExtent l="0" t="0" r="0" b="0"/>
                <wp:wrapNone/>
                <wp:docPr id="26334230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870" cy="1685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354AF" w14:textId="77777777" w:rsidR="009340FF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核兵器の持ち込み、</w:t>
                            </w:r>
                          </w:p>
                          <w:p w14:paraId="047B0626" w14:textId="77777777" w:rsidR="009340FF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核兵器の保有を口にする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  <w:t>高市</w:t>
                            </w:r>
                          </w:p>
                          <w:p w14:paraId="7DA1B377" w14:textId="15F5EF08" w:rsidR="000F1D82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自民</w:t>
                            </w:r>
                            <w:r w:rsidR="009340FF"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・維新政権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5DC1E8B" w14:textId="77777777" w:rsidR="000F1D82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軍事費は、すでに倍増。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</w:r>
                          </w:p>
                          <w:p w14:paraId="5894C54B" w14:textId="77777777" w:rsidR="000F1D82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物価対策や社会保障、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separator/>
                            </w:r>
                          </w:p>
                          <w:p w14:paraId="3F6ED53D" w14:textId="544E3D5C" w:rsidR="000F1D82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  <w:t>被災者支援は後回しに。</w:t>
                            </w:r>
                          </w:p>
                          <w:p w14:paraId="78D25624" w14:textId="19F76C7D" w:rsidR="000F1D82" w:rsidRPr="009340FF" w:rsidRDefault="000F1D82" w:rsidP="000F1D82">
                            <w:pPr>
                              <w:rPr>
                                <w:rFonts w:ascii="游ゴシック体 Pr6N M" w:eastAsia="游ゴシック体 Pr6N M" w:hAnsi="游ゴシック体 Pr6N M"/>
                                <w:sz w:val="22"/>
                                <w:szCs w:val="22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  <w:sz w:val="22"/>
                                <w:szCs w:val="22"/>
                              </w:rPr>
                              <w:t>倍増した軍事予算はどこから？</w:t>
                            </w:r>
                          </w:p>
                          <w:p w14:paraId="716EB5E1" w14:textId="77777777" w:rsidR="000F1D82" w:rsidRPr="009340FF" w:rsidRDefault="000F1D82">
                            <w:pPr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2CA9" id="_x0000_s1029" type="#_x0000_t202" style="position:absolute;left:0;text-align:left;margin-left:1.3pt;margin-top:240.65pt;width:202.6pt;height:132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" filled="f" stroked="f" strokeweight=".5pt">
                <v:textbox>
                  <w:txbxContent>
                    <w:p w14:paraId="75E354AF" w14:textId="77777777" w:rsidR="009340FF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核兵器の持ち込み、</w:t>
                      </w:r>
                    </w:p>
                    <w:p w14:paraId="047B0626" w14:textId="77777777" w:rsidR="009340FF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核兵器の保有を口にする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  <w:t>高市</w:t>
                      </w:r>
                    </w:p>
                    <w:p w14:paraId="7DA1B377" w14:textId="15F5EF08" w:rsidR="000F1D82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自民</w:t>
                      </w:r>
                      <w:r w:rsidR="009340FF"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・維新政権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。</w:t>
                      </w:r>
                    </w:p>
                    <w:p w14:paraId="35DC1E8B" w14:textId="77777777" w:rsidR="000F1D82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軍事費は、すでに倍増。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</w:r>
                    </w:p>
                    <w:p w14:paraId="5894C54B" w14:textId="77777777" w:rsidR="000F1D82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物価対策や社会保障、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separator/>
                      </w:r>
                    </w:p>
                    <w:p w14:paraId="3F6ED53D" w14:textId="544E3D5C" w:rsidR="000F1D82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  <w:t>被災者支援は後回しに。</w:t>
                      </w:r>
                    </w:p>
                    <w:p w14:paraId="78D25624" w14:textId="19F76C7D" w:rsidR="000F1D82" w:rsidRPr="009340FF" w:rsidRDefault="000F1D82" w:rsidP="000F1D82">
                      <w:pPr>
                        <w:rPr>
                          <w:rFonts w:ascii="游ゴシック体 Pr6N M" w:eastAsia="游ゴシック体 Pr6N M" w:hAnsi="游ゴシック体 Pr6N M"/>
                          <w:sz w:val="22"/>
                          <w:szCs w:val="22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  <w:sz w:val="22"/>
                          <w:szCs w:val="22"/>
                        </w:rPr>
                        <w:t>倍増した軍事予算はどこから？</w:t>
                      </w:r>
                    </w:p>
                    <w:p w14:paraId="716EB5E1" w14:textId="77777777" w:rsidR="000F1D82" w:rsidRPr="009340FF" w:rsidRDefault="000F1D82">
                      <w:pPr>
                        <w:rPr>
                          <w:rFonts w:ascii="游ゴシック体 Pr6N M" w:eastAsia="游ゴシック体 Pr6N M" w:hAnsi="游ゴシック体 Pr6N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D82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60A1888E" wp14:editId="11A6D091">
            <wp:simplePos x="0" y="0"/>
            <wp:positionH relativeFrom="column">
              <wp:posOffset>-36830</wp:posOffset>
            </wp:positionH>
            <wp:positionV relativeFrom="paragraph">
              <wp:posOffset>6259830</wp:posOffset>
            </wp:positionV>
            <wp:extent cx="10142855" cy="49530"/>
            <wp:effectExtent l="0" t="0" r="0" b="1270"/>
            <wp:wrapNone/>
            <wp:docPr id="11720478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7848" name="図 1172047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142855" cy="4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D82">
        <w:rPr>
          <w:rFonts w:hint="eastAsia"/>
          <w:noProof/>
        </w:rPr>
        <w:drawing>
          <wp:anchor distT="0" distB="0" distL="114300" distR="114300" simplePos="0" relativeHeight="251659775" behindDoc="1" locked="0" layoutInCell="1" allowOverlap="1" wp14:anchorId="77B0B986" wp14:editId="46AB6D41">
            <wp:simplePos x="0" y="0"/>
            <wp:positionH relativeFrom="column">
              <wp:posOffset>-83035</wp:posOffset>
            </wp:positionH>
            <wp:positionV relativeFrom="paragraph">
              <wp:posOffset>1920502</wp:posOffset>
            </wp:positionV>
            <wp:extent cx="5372100" cy="2908300"/>
            <wp:effectExtent l="0" t="0" r="0" b="0"/>
            <wp:wrapNone/>
            <wp:docPr id="15429144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4455" name="図 1542914455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D82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0F5B3D4D" wp14:editId="45971E6A">
            <wp:simplePos x="0" y="0"/>
            <wp:positionH relativeFrom="column">
              <wp:posOffset>-80010</wp:posOffset>
            </wp:positionH>
            <wp:positionV relativeFrom="paragraph">
              <wp:posOffset>676910</wp:posOffset>
            </wp:positionV>
            <wp:extent cx="2019300" cy="1435100"/>
            <wp:effectExtent l="0" t="0" r="0" b="0"/>
            <wp:wrapNone/>
            <wp:docPr id="206696933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69337" name="図 2066969337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D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80226" wp14:editId="2828D05B">
                <wp:simplePos x="0" y="0"/>
                <wp:positionH relativeFrom="column">
                  <wp:posOffset>5547733</wp:posOffset>
                </wp:positionH>
                <wp:positionV relativeFrom="paragraph">
                  <wp:posOffset>743024</wp:posOffset>
                </wp:positionV>
                <wp:extent cx="2949388" cy="1282700"/>
                <wp:effectExtent l="0" t="0" r="0" b="0"/>
                <wp:wrapNone/>
                <wp:docPr id="14443959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388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FFB68" w14:textId="77777777" w:rsidR="000F1D82" w:rsidRPr="000F1D82" w:rsidRDefault="000F1D82" w:rsidP="000F1D82">
                            <w:pPr>
                              <w:ind w:firstLineChars="118" w:firstLine="283"/>
                              <w:rPr>
                                <w:rFonts w:ascii="游ゴシック体 Pr6N R" w:eastAsia="游ゴシック体 Pr6N R" w:hAnsi="游ゴシック体 Pr6N R"/>
                              </w:rPr>
                            </w:pPr>
                            <w:r w:rsidRPr="000F1D82">
                              <w:rPr>
                                <w:rFonts w:ascii="游ゴシック体 Pr6N R" w:eastAsia="游ゴシック体 Pr6N R" w:hAnsi="游ゴシック体 Pr6N R" w:hint="eastAsia"/>
                              </w:rPr>
                              <w:t>平和は「理想論」ではありません。</w:t>
                            </w:r>
                            <w:r w:rsidRPr="000F1D82">
                              <w:rPr>
                                <w:rFonts w:ascii="游ゴシック体 Pr6N R" w:eastAsia="游ゴシック体 Pr6N R" w:hAnsi="游ゴシック体 Pr6N R"/>
                              </w:rPr>
                              <w:separator/>
                              <w:t>住まい、医療、暮らしを支えるお金、</w:t>
                            </w:r>
                            <w:r w:rsidRPr="000F1D82">
                              <w:rPr>
                                <w:rFonts w:ascii="游ゴシック体 Pr6N R" w:eastAsia="游ゴシック体 Pr6N R" w:hAnsi="游ゴシック体 Pr6N R"/>
                              </w:rPr>
                              <w:separator/>
                              <w:t>私たちの税金を何に使うのかという</w:t>
                            </w:r>
                            <w:r w:rsidRPr="000F1D82">
                              <w:rPr>
                                <w:rFonts w:ascii="游ゴシック体 Pr6N R" w:eastAsia="游ゴシック体 Pr6N R" w:hAnsi="游ゴシック体 Pr6N R"/>
                              </w:rPr>
                              <w:separator/>
                              <w:t>現実の問題です。</w:t>
                            </w:r>
                          </w:p>
                          <w:p w14:paraId="7897B9D7" w14:textId="48DC74CF" w:rsidR="000F1D82" w:rsidRPr="000F1D82" w:rsidRDefault="000F1D82" w:rsidP="000F1D82">
                            <w:pPr>
                              <w:ind w:firstLineChars="118" w:firstLine="283"/>
                              <w:rPr>
                                <w:rFonts w:ascii="游ゴシック体 Pr6N R" w:eastAsia="游ゴシック体 Pr6N R" w:hAnsi="游ゴシック体 Pr6N R"/>
                              </w:rPr>
                            </w:pPr>
                            <w:r w:rsidRPr="000F1D82">
                              <w:rPr>
                                <w:rFonts w:ascii="游ゴシック体 Pr6N R" w:eastAsia="游ゴシック体 Pr6N R" w:hAnsi="游ゴシック体 Pr6N R" w:hint="eastAsia"/>
                              </w:rPr>
                              <w:t>私たちの生活に直結する選択です。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0226" id="テキスト ボックス 2" o:spid="_x0000_s1030" type="#_x0000_t202" style="position:absolute;left:0;text-align:left;margin-left:436.85pt;margin-top:58.5pt;width:232.25pt;height:10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" filled="f" stroked="f" strokeweight=".5pt">
                <v:textbox>
                  <w:txbxContent>
                    <w:p w14:paraId="007FFB68" w14:textId="77777777" w:rsidR="000F1D82" w:rsidRPr="000F1D82" w:rsidRDefault="000F1D82" w:rsidP="000F1D82">
                      <w:pPr>
                        <w:ind w:firstLineChars="118" w:firstLine="283"/>
                        <w:rPr>
                          <w:rFonts w:ascii="游ゴシック体 Pr6N R" w:eastAsia="游ゴシック体 Pr6N R" w:hAnsi="游ゴシック体 Pr6N R"/>
                        </w:rPr>
                      </w:pPr>
                      <w:r w:rsidRPr="000F1D82">
                        <w:rPr>
                          <w:rFonts w:ascii="游ゴシック体 Pr6N R" w:eastAsia="游ゴシック体 Pr6N R" w:hAnsi="游ゴシック体 Pr6N R" w:hint="eastAsia"/>
                        </w:rPr>
                        <w:t>平和は「理想論」ではありません。</w:t>
                      </w:r>
                      <w:r w:rsidRPr="000F1D82">
                        <w:rPr>
                          <w:rFonts w:ascii="游ゴシック体 Pr6N R" w:eastAsia="游ゴシック体 Pr6N R" w:hAnsi="游ゴシック体 Pr6N R"/>
                        </w:rPr>
                        <w:separator/>
                        <w:t>住まい、医療、暮らしを支えるお金、</w:t>
                      </w:r>
                      <w:r w:rsidRPr="000F1D82">
                        <w:rPr>
                          <w:rFonts w:ascii="游ゴシック体 Pr6N R" w:eastAsia="游ゴシック体 Pr6N R" w:hAnsi="游ゴシック体 Pr6N R"/>
                        </w:rPr>
                        <w:separator/>
                        <w:t>私たちの税金を何に使うのかという</w:t>
                      </w:r>
                      <w:r w:rsidRPr="000F1D82">
                        <w:rPr>
                          <w:rFonts w:ascii="游ゴシック体 Pr6N R" w:eastAsia="游ゴシック体 Pr6N R" w:hAnsi="游ゴシック体 Pr6N R"/>
                        </w:rPr>
                        <w:separator/>
                        <w:t>現実の問題です。</w:t>
                      </w:r>
                    </w:p>
                    <w:p w14:paraId="7897B9D7" w14:textId="48DC74CF" w:rsidR="000F1D82" w:rsidRPr="000F1D82" w:rsidRDefault="000F1D82" w:rsidP="000F1D82">
                      <w:pPr>
                        <w:ind w:firstLineChars="118" w:firstLine="283"/>
                        <w:rPr>
                          <w:rFonts w:ascii="游ゴシック体 Pr6N R" w:eastAsia="游ゴシック体 Pr6N R" w:hAnsi="游ゴシック体 Pr6N R"/>
                        </w:rPr>
                      </w:pPr>
                      <w:r w:rsidRPr="000F1D82">
                        <w:rPr>
                          <w:rFonts w:ascii="游ゴシック体 Pr6N R" w:eastAsia="游ゴシック体 Pr6N R" w:hAnsi="游ゴシック体 Pr6N R" w:hint="eastAsia"/>
                        </w:rPr>
                        <w:t>私たちの生活に直結する選択です。</w:t>
                      </w:r>
                    </w:p>
                  </w:txbxContent>
                </v:textbox>
              </v:shape>
            </w:pict>
          </mc:Fallback>
        </mc:AlternateContent>
      </w:r>
      <w:r w:rsidR="000F1D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CD0D2" wp14:editId="006BEF2D">
                <wp:simplePos x="0" y="0"/>
                <wp:positionH relativeFrom="column">
                  <wp:posOffset>1937086</wp:posOffset>
                </wp:positionH>
                <wp:positionV relativeFrom="paragraph">
                  <wp:posOffset>743024</wp:posOffset>
                </wp:positionV>
                <wp:extent cx="3469341" cy="1282700"/>
                <wp:effectExtent l="0" t="0" r="0" b="0"/>
                <wp:wrapNone/>
                <wp:docPr id="1120580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341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2F17F" w14:textId="77777777" w:rsidR="000F1D82" w:rsidRPr="009340FF" w:rsidRDefault="000F1D82" w:rsidP="000F1D82">
                            <w:pPr>
                              <w:ind w:firstLineChars="118" w:firstLine="283"/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  <w:t>いま、日本は二つの道の前に立っています。</w:t>
                            </w:r>
                          </w:p>
                          <w:p w14:paraId="2776D24A" w14:textId="77777777" w:rsidR="000F1D82" w:rsidRPr="009340FF" w:rsidRDefault="000F1D82" w:rsidP="000F1D82">
                            <w:pPr>
                              <w:ind w:firstLineChars="118" w:firstLine="283"/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  <w:t>核兵器をもたず、つくらず、もちこませず、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separator/>
                              <w:t>国際社会とともに核兵器廃絶を進める道か。</w:t>
                            </w:r>
                          </w:p>
                          <w:p w14:paraId="3C8F183C" w14:textId="497BA507" w:rsidR="000F1D82" w:rsidRPr="009340FF" w:rsidRDefault="000F1D82" w:rsidP="000F1D82">
                            <w:pPr>
                              <w:ind w:firstLineChars="118" w:firstLine="283"/>
                              <w:rPr>
                                <w:rFonts w:ascii="游ゴシック体 Pr6N M" w:eastAsia="游ゴシック体 Pr6N M" w:hAnsi="游ゴシック体 Pr6N M"/>
                              </w:rPr>
                            </w:pPr>
                            <w:r w:rsidRPr="009340FF">
                              <w:rPr>
                                <w:rFonts w:ascii="游ゴシック体 Pr6N M" w:eastAsia="游ゴシック体 Pr6N M" w:hAnsi="游ゴシック体 Pr6N M" w:hint="eastAsia"/>
                              </w:rPr>
                              <w:t>それとも、核兵器保有を口にし、</w:t>
                            </w:r>
                            <w:r w:rsidRPr="009340FF">
                              <w:rPr>
                                <w:rFonts w:ascii="游ゴシック体 Pr6N M" w:eastAsia="游ゴシック体 Pr6N M" w:hAnsi="游ゴシック体 Pr6N M"/>
                              </w:rPr>
                              <w:separator/>
                              <w:t>軍事費を拡大し続ける道か。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CD0D2" id="テキスト ボックス 1" o:spid="_x0000_s1031" type="#_x0000_t202" style="position:absolute;left:0;text-align:left;margin-left:152.55pt;margin-top:58.5pt;width:273.2pt;height:1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t/jHA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" filled="f" stroked="f" strokeweight=".5pt">
                <v:textbox>
                  <w:txbxContent>
                    <w:p w14:paraId="60A2F17F" w14:textId="77777777" w:rsidR="000F1D82" w:rsidRPr="009340FF" w:rsidRDefault="000F1D82" w:rsidP="000F1D82">
                      <w:pPr>
                        <w:ind w:firstLineChars="118" w:firstLine="283"/>
                        <w:rPr>
                          <w:rFonts w:ascii="游ゴシック体 Pr6N M" w:eastAsia="游ゴシック体 Pr6N M" w:hAnsi="游ゴシック体 Pr6N M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</w:rPr>
                        <w:t>いま、日本は二つの道の前に立っています。</w:t>
                      </w:r>
                    </w:p>
                    <w:p w14:paraId="2776D24A" w14:textId="77777777" w:rsidR="000F1D82" w:rsidRPr="009340FF" w:rsidRDefault="000F1D82" w:rsidP="000F1D82">
                      <w:pPr>
                        <w:ind w:firstLineChars="118" w:firstLine="283"/>
                        <w:rPr>
                          <w:rFonts w:ascii="游ゴシック体 Pr6N M" w:eastAsia="游ゴシック体 Pr6N M" w:hAnsi="游ゴシック体 Pr6N M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</w:rPr>
                        <w:t>核兵器をもたず、つくらず、もちこませず、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separator/>
                        <w:t>国際社会とともに核兵器廃絶を進める道か。</w:t>
                      </w:r>
                    </w:p>
                    <w:p w14:paraId="3C8F183C" w14:textId="497BA507" w:rsidR="000F1D82" w:rsidRPr="009340FF" w:rsidRDefault="000F1D82" w:rsidP="000F1D82">
                      <w:pPr>
                        <w:ind w:firstLineChars="118" w:firstLine="283"/>
                        <w:rPr>
                          <w:rFonts w:ascii="游ゴシック体 Pr6N M" w:eastAsia="游ゴシック体 Pr6N M" w:hAnsi="游ゴシック体 Pr6N M"/>
                        </w:rPr>
                      </w:pPr>
                      <w:r w:rsidRPr="009340FF">
                        <w:rPr>
                          <w:rFonts w:ascii="游ゴシック体 Pr6N M" w:eastAsia="游ゴシック体 Pr6N M" w:hAnsi="游ゴシック体 Pr6N M" w:hint="eastAsia"/>
                        </w:rPr>
                        <w:t>それとも、核兵器保有を口にし、</w:t>
                      </w:r>
                      <w:r w:rsidRPr="009340FF">
                        <w:rPr>
                          <w:rFonts w:ascii="游ゴシック体 Pr6N M" w:eastAsia="游ゴシック体 Pr6N M" w:hAnsi="游ゴシック体 Pr6N M"/>
                        </w:rPr>
                        <w:separator/>
                        <w:t>軍事費を拡大し続ける道か。</w:t>
                      </w:r>
                    </w:p>
                  </w:txbxContent>
                </v:textbox>
              </v:shape>
            </w:pict>
          </mc:Fallback>
        </mc:AlternateContent>
      </w:r>
      <w:r w:rsidR="00A748E1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255D9C10" wp14:editId="7F084470">
            <wp:simplePos x="0" y="0"/>
            <wp:positionH relativeFrom="column">
              <wp:posOffset>8618855</wp:posOffset>
            </wp:positionH>
            <wp:positionV relativeFrom="paragraph">
              <wp:posOffset>744033</wp:posOffset>
            </wp:positionV>
            <wp:extent cx="1244600" cy="1371600"/>
            <wp:effectExtent l="0" t="0" r="0" b="0"/>
            <wp:wrapNone/>
            <wp:docPr id="6599765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76578" name="図 6599765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E1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69B68CF1" wp14:editId="09DB8557">
            <wp:simplePos x="0" y="0"/>
            <wp:positionH relativeFrom="column">
              <wp:posOffset>-36905</wp:posOffset>
            </wp:positionH>
            <wp:positionV relativeFrom="paragraph">
              <wp:posOffset>-358775</wp:posOffset>
            </wp:positionV>
            <wp:extent cx="10106211" cy="1020797"/>
            <wp:effectExtent l="0" t="0" r="0" b="0"/>
            <wp:wrapNone/>
            <wp:docPr id="6302589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58959" name="図 630258959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211" cy="102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EBC" w:rsidSect="00957B0D">
      <w:pgSz w:w="16838" w:h="11906" w:orient="landscape"/>
      <w:pgMar w:top="735" w:right="678" w:bottom="605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6F7B1" w14:textId="77777777" w:rsidR="00267BB0" w:rsidRDefault="00267BB0" w:rsidP="009340FF">
      <w:r>
        <w:separator/>
      </w:r>
    </w:p>
  </w:endnote>
  <w:endnote w:type="continuationSeparator" w:id="0">
    <w:p w14:paraId="0C4D20A7" w14:textId="77777777" w:rsidR="00267BB0" w:rsidRDefault="00267BB0" w:rsidP="00934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本文のフォント - コンプレ">
    <w:altName w:val="ＭＳ 明朝"/>
    <w:panose1 w:val="020B0604020202020204"/>
    <w:charset w:val="80"/>
    <w:family w:val="roman"/>
    <w:pitch w:val="default"/>
  </w:font>
  <w:font w:name="游ゴシック体 Pr6N M">
    <w:panose1 w:val="020B05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游ゴシック体 Pr6N R">
    <w:panose1 w:val="020B0400000000000000"/>
    <w:charset w:val="80"/>
    <w:family w:val="swiss"/>
    <w:notTrueType/>
    <w:pitch w:val="variable"/>
    <w:sig w:usb0="000002D7" w:usb1="2AC73C11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91078" w14:textId="77777777" w:rsidR="00267BB0" w:rsidRDefault="00267BB0" w:rsidP="009340FF">
      <w:r>
        <w:separator/>
      </w:r>
    </w:p>
  </w:footnote>
  <w:footnote w:type="continuationSeparator" w:id="0">
    <w:p w14:paraId="441ADF4E" w14:textId="77777777" w:rsidR="00267BB0" w:rsidRDefault="00267BB0" w:rsidP="009340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3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0D"/>
    <w:rsid w:val="000F1D82"/>
    <w:rsid w:val="001F7AFA"/>
    <w:rsid w:val="00261BCF"/>
    <w:rsid w:val="00267BB0"/>
    <w:rsid w:val="002B283E"/>
    <w:rsid w:val="00305D61"/>
    <w:rsid w:val="004869BB"/>
    <w:rsid w:val="00614807"/>
    <w:rsid w:val="00650EBC"/>
    <w:rsid w:val="0073713A"/>
    <w:rsid w:val="0082281D"/>
    <w:rsid w:val="009340FF"/>
    <w:rsid w:val="00957B0D"/>
    <w:rsid w:val="00976562"/>
    <w:rsid w:val="009E06F8"/>
    <w:rsid w:val="00A44613"/>
    <w:rsid w:val="00A748E1"/>
    <w:rsid w:val="00BF33B7"/>
    <w:rsid w:val="00C633EB"/>
    <w:rsid w:val="00CC2EA9"/>
    <w:rsid w:val="00DB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88510B"/>
  <w15:chartTrackingRefBased/>
  <w15:docId w15:val="{42A15AB1-1C71-D046-869C-E2D21711A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0FF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CC2EA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B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B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7B0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7B0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7B0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7B0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7B0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7B0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ゴシック"/>
    <w:basedOn w:val="a"/>
    <w:autoRedefine/>
    <w:qFormat/>
    <w:rsid w:val="00976562"/>
    <w:rPr>
      <w:rFonts w:eastAsiaTheme="majorEastAsia"/>
    </w:rPr>
  </w:style>
  <w:style w:type="paragraph" w:customStyle="1" w:styleId="11">
    <w:name w:val="小見出し1"/>
    <w:basedOn w:val="1"/>
    <w:next w:val="a"/>
    <w:autoRedefine/>
    <w:qFormat/>
    <w:rsid w:val="00CC2EA9"/>
    <w:pPr>
      <w:adjustRightInd w:val="0"/>
      <w:snapToGrid w:val="0"/>
      <w:spacing w:before="0" w:after="0" w:line="300" w:lineRule="auto"/>
    </w:pPr>
    <w:rPr>
      <w:b/>
      <w:bCs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CC2EA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customStyle="1" w:styleId="12">
    <w:name w:val="本文1"/>
    <w:basedOn w:val="a"/>
    <w:next w:val="a"/>
    <w:autoRedefine/>
    <w:qFormat/>
    <w:rsid w:val="00CC2EA9"/>
    <w:pPr>
      <w:adjustRightInd w:val="0"/>
      <w:snapToGrid w:val="0"/>
      <w:spacing w:line="300" w:lineRule="auto"/>
    </w:pPr>
    <w:rPr>
      <w:rFonts w:cs="Times New Roman (本文のフォント - コンプレ"/>
    </w:rPr>
  </w:style>
  <w:style w:type="character" w:customStyle="1" w:styleId="20">
    <w:name w:val="見出し 2 (文字)"/>
    <w:basedOn w:val="a0"/>
    <w:link w:val="2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50">
    <w:name w:val="見出し 5 (文字)"/>
    <w:basedOn w:val="a0"/>
    <w:link w:val="5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60">
    <w:name w:val="見出し 6 (文字)"/>
    <w:basedOn w:val="a0"/>
    <w:link w:val="6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70">
    <w:name w:val="見出し 7 (文字)"/>
    <w:basedOn w:val="a0"/>
    <w:link w:val="7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80">
    <w:name w:val="見出し 8 (文字)"/>
    <w:basedOn w:val="a0"/>
    <w:link w:val="8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90">
    <w:name w:val="見出し 9 (文字)"/>
    <w:basedOn w:val="a0"/>
    <w:link w:val="9"/>
    <w:uiPriority w:val="9"/>
    <w:semiHidden/>
    <w:rsid w:val="00957B0D"/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a4">
    <w:name w:val="Title"/>
    <w:basedOn w:val="a"/>
    <w:next w:val="a"/>
    <w:link w:val="a5"/>
    <w:uiPriority w:val="10"/>
    <w:qFormat/>
    <w:rsid w:val="00957B0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957B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57B0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題 (文字)"/>
    <w:basedOn w:val="a0"/>
    <w:link w:val="a6"/>
    <w:uiPriority w:val="11"/>
    <w:rsid w:val="00957B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957B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文 (文字)"/>
    <w:basedOn w:val="a0"/>
    <w:link w:val="a8"/>
    <w:uiPriority w:val="29"/>
    <w:rsid w:val="00957B0D"/>
    <w:rPr>
      <w:i/>
      <w:iCs/>
      <w:color w:val="404040" w:themeColor="text1" w:themeTint="BF"/>
      <w:sz w:val="24"/>
    </w:rPr>
  </w:style>
  <w:style w:type="paragraph" w:styleId="aa">
    <w:name w:val="List Paragraph"/>
    <w:basedOn w:val="a"/>
    <w:uiPriority w:val="34"/>
    <w:qFormat/>
    <w:rsid w:val="00957B0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57B0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57B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57B0D"/>
    <w:rPr>
      <w:i/>
      <w:iCs/>
      <w:color w:val="0F4761" w:themeColor="accent1" w:themeShade="BF"/>
      <w:sz w:val="24"/>
    </w:rPr>
  </w:style>
  <w:style w:type="character" w:styleId="24">
    <w:name w:val="Intense Reference"/>
    <w:basedOn w:val="a0"/>
    <w:uiPriority w:val="32"/>
    <w:qFormat/>
    <w:rsid w:val="00957B0D"/>
    <w:rPr>
      <w:b/>
      <w:bCs/>
      <w:smallCaps/>
      <w:color w:val="0F4761" w:themeColor="accent1" w:themeShade="BF"/>
      <w:spacing w:val="5"/>
    </w:rPr>
  </w:style>
  <w:style w:type="paragraph" w:styleId="ab">
    <w:name w:val="header"/>
    <w:basedOn w:val="a"/>
    <w:link w:val="ac"/>
    <w:uiPriority w:val="99"/>
    <w:unhideWhenUsed/>
    <w:rsid w:val="009340F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9340FF"/>
    <w:rPr>
      <w:sz w:val="24"/>
    </w:rPr>
  </w:style>
  <w:style w:type="paragraph" w:styleId="ad">
    <w:name w:val="footer"/>
    <w:basedOn w:val="a"/>
    <w:link w:val="ae"/>
    <w:uiPriority w:val="99"/>
    <w:unhideWhenUsed/>
    <w:rsid w:val="009340F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9340F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ECA8D0-9132-3B4D-93C3-CE49DA1E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 佐藤</dc:creator>
  <cp:keywords/>
  <dc:description/>
  <cp:lastModifiedBy>学 佐藤</cp:lastModifiedBy>
  <cp:revision>2</cp:revision>
  <dcterms:created xsi:type="dcterms:W3CDTF">2026-01-21T10:54:00Z</dcterms:created>
  <dcterms:modified xsi:type="dcterms:W3CDTF">2026-01-21T10:54:00Z</dcterms:modified>
</cp:coreProperties>
</file>