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7303" w14:textId="77F33513" w:rsidR="00823A2D" w:rsidRDefault="00C6042B" w:rsidP="008E32CF">
      <w:pPr>
        <w:ind w:firstLineChars="67" w:firstLine="141"/>
      </w:pPr>
      <w:r w:rsidRPr="00C6042B">
        <w:drawing>
          <wp:anchor distT="0" distB="0" distL="114300" distR="114300" simplePos="0" relativeHeight="251674624" behindDoc="0" locked="0" layoutInCell="1" allowOverlap="1" wp14:anchorId="4848093F" wp14:editId="75E6F14D">
            <wp:simplePos x="0" y="0"/>
            <wp:positionH relativeFrom="column">
              <wp:posOffset>4327762</wp:posOffset>
            </wp:positionH>
            <wp:positionV relativeFrom="page">
              <wp:posOffset>1379530</wp:posOffset>
            </wp:positionV>
            <wp:extent cx="4199255" cy="3321608"/>
            <wp:effectExtent l="0" t="0" r="4445" b="6350"/>
            <wp:wrapNone/>
            <wp:docPr id="4989254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25475" name=""/>
                    <pic:cNvPicPr/>
                  </pic:nvPicPr>
                  <pic:blipFill>
                    <a:blip r:embed="rId6">
                      <a:grayscl/>
                    </a:blip>
                    <a:stretch>
                      <a:fillRect/>
                    </a:stretch>
                  </pic:blipFill>
                  <pic:spPr>
                    <a:xfrm>
                      <a:off x="0" y="0"/>
                      <a:ext cx="4199255" cy="3321608"/>
                    </a:xfrm>
                    <a:prstGeom prst="rect">
                      <a:avLst/>
                    </a:prstGeom>
                  </pic:spPr>
                </pic:pic>
              </a:graphicData>
            </a:graphic>
            <wp14:sizeRelH relativeFrom="margin">
              <wp14:pctWidth>0</wp14:pctWidth>
            </wp14:sizeRelH>
            <wp14:sizeRelV relativeFrom="margin">
              <wp14:pctHeight>0</wp14:pctHeight>
            </wp14:sizeRelV>
          </wp:anchor>
        </w:drawing>
      </w:r>
      <w:r w:rsidR="00A41323">
        <w:rPr>
          <w:noProof/>
        </w:rPr>
        <mc:AlternateContent>
          <mc:Choice Requires="wps">
            <w:drawing>
              <wp:anchor distT="0" distB="0" distL="114300" distR="114300" simplePos="0" relativeHeight="251672576" behindDoc="0" locked="0" layoutInCell="1" allowOverlap="1" wp14:anchorId="3A6B9E67" wp14:editId="58695977">
                <wp:simplePos x="0" y="0"/>
                <wp:positionH relativeFrom="column">
                  <wp:posOffset>6144260</wp:posOffset>
                </wp:positionH>
                <wp:positionV relativeFrom="paragraph">
                  <wp:posOffset>5999480</wp:posOffset>
                </wp:positionV>
                <wp:extent cx="4140200" cy="698500"/>
                <wp:effectExtent l="0" t="0" r="0" b="0"/>
                <wp:wrapNone/>
                <wp:docPr id="1253959486" name="テキスト ボックス 7"/>
                <wp:cNvGraphicFramePr/>
                <a:graphic xmlns:a="http://schemas.openxmlformats.org/drawingml/2006/main">
                  <a:graphicData uri="http://schemas.microsoft.com/office/word/2010/wordprocessingShape">
                    <wps:wsp>
                      <wps:cNvSpPr txBox="1"/>
                      <wps:spPr>
                        <a:xfrm>
                          <a:off x="0" y="0"/>
                          <a:ext cx="4140200" cy="698500"/>
                        </a:xfrm>
                        <a:prstGeom prst="rect">
                          <a:avLst/>
                        </a:prstGeom>
                        <a:noFill/>
                        <a:ln w="6350">
                          <a:noFill/>
                        </a:ln>
                      </wps:spPr>
                      <wps:txbx>
                        <w:txbxContent>
                          <w:p w14:paraId="259D1984" w14:textId="73F5793F" w:rsidR="00CC69CD" w:rsidRPr="00CC69CD" w:rsidRDefault="00CC69CD">
                            <w:pPr>
                              <w:rPr>
                                <w:rFonts w:ascii="ＭＳ ゴシック" w:eastAsia="ＭＳ ゴシック" w:hAnsi="ＭＳ ゴシック"/>
                              </w:rPr>
                            </w:pPr>
                            <w:r>
                              <w:rPr>
                                <w:rFonts w:hint="eastAsia"/>
                              </w:rPr>
                              <w:t xml:space="preserve">　</w:t>
                            </w:r>
                          </w:p>
                          <w:p w14:paraId="519BAE4B" w14:textId="77777777" w:rsidR="00CC69CD" w:rsidRPr="00CC69CD" w:rsidRDefault="00CC69CD">
                            <w:pPr>
                              <w:rPr>
                                <w:rFonts w:ascii="ＭＳ ゴシック" w:eastAsia="ＭＳ ゴシック" w:hAnsi="ＭＳ ゴシック"/>
                                <w:sz w:val="18"/>
                                <w:szCs w:val="18"/>
                              </w:rPr>
                            </w:pPr>
                          </w:p>
                          <w:p w14:paraId="66622535" w14:textId="77777777" w:rsidR="00CC69CD" w:rsidRPr="00CC69CD" w:rsidRDefault="00CC69CD">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B9E67" id="_x0000_t202" coordsize="21600,21600" o:spt="202" path="m,l,21600r21600,l21600,xe">
                <v:stroke joinstyle="miter"/>
                <v:path gradientshapeok="t" o:connecttype="rect"/>
              </v:shapetype>
              <v:shape id="テキスト ボックス 7" o:spid="_x0000_s1026" type="#_x0000_t202" style="position:absolute;left:0;text-align:left;margin-left:483.8pt;margin-top:472.4pt;width:326pt;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" filled="f" stroked="f" strokeweight=".5pt">
                <v:textbox>
                  <w:txbxContent>
                    <w:p w14:paraId="259D1984" w14:textId="73F5793F" w:rsidR="00CC69CD" w:rsidRPr="00CC69CD" w:rsidRDefault="00CC69CD">
                      <w:pPr>
                        <w:rPr>
                          <w:rFonts w:ascii="ＭＳ ゴシック" w:eastAsia="ＭＳ ゴシック" w:hAnsi="ＭＳ ゴシック"/>
                        </w:rPr>
                      </w:pPr>
                      <w:r>
                        <w:rPr>
                          <w:rFonts w:hint="eastAsia"/>
                        </w:rPr>
                        <w:t xml:space="preserve">　</w:t>
                      </w:r>
                    </w:p>
                    <w:p w14:paraId="519BAE4B" w14:textId="77777777" w:rsidR="00CC69CD" w:rsidRPr="00CC69CD" w:rsidRDefault="00CC69CD">
                      <w:pPr>
                        <w:rPr>
                          <w:rFonts w:ascii="ＭＳ ゴシック" w:eastAsia="ＭＳ ゴシック" w:hAnsi="ＭＳ ゴシック"/>
                          <w:sz w:val="18"/>
                          <w:szCs w:val="18"/>
                        </w:rPr>
                      </w:pPr>
                    </w:p>
                    <w:p w14:paraId="66622535" w14:textId="77777777" w:rsidR="00CC69CD" w:rsidRPr="00CC69CD" w:rsidRDefault="00CC69CD">
                      <w:pPr>
                        <w:rPr>
                          <w:rFonts w:ascii="ＭＳ ゴシック" w:eastAsia="ＭＳ ゴシック" w:hAnsi="ＭＳ ゴシック"/>
                          <w:sz w:val="18"/>
                          <w:szCs w:val="18"/>
                        </w:rPr>
                      </w:pPr>
                    </w:p>
                  </w:txbxContent>
                </v:textbox>
              </v:shape>
            </w:pict>
          </mc:Fallback>
        </mc:AlternateContent>
      </w:r>
      <w:r w:rsidR="00A41323" w:rsidRPr="008E32CF">
        <w:rPr>
          <w:noProof/>
        </w:rPr>
        <w:drawing>
          <wp:anchor distT="0" distB="0" distL="114300" distR="114300" simplePos="0" relativeHeight="251664384" behindDoc="0" locked="0" layoutInCell="1" allowOverlap="1" wp14:anchorId="4C6F12B0" wp14:editId="2029C95D">
            <wp:simplePos x="0" y="0"/>
            <wp:positionH relativeFrom="column">
              <wp:posOffset>149860</wp:posOffset>
            </wp:positionH>
            <wp:positionV relativeFrom="paragraph">
              <wp:posOffset>4752340</wp:posOffset>
            </wp:positionV>
            <wp:extent cx="6946900" cy="1943100"/>
            <wp:effectExtent l="0" t="0" r="0" b="0"/>
            <wp:wrapNone/>
            <wp:docPr id="1475159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5976" name=""/>
                    <pic:cNvPicPr/>
                  </pic:nvPicPr>
                  <pic:blipFill>
                    <a:blip r:embed="rId7">
                      <a:grayscl/>
                    </a:blip>
                    <a:stretch>
                      <a:fillRect/>
                    </a:stretch>
                  </pic:blipFill>
                  <pic:spPr>
                    <a:xfrm>
                      <a:off x="0" y="0"/>
                      <a:ext cx="6946900" cy="1943100"/>
                    </a:xfrm>
                    <a:prstGeom prst="rect">
                      <a:avLst/>
                    </a:prstGeom>
                  </pic:spPr>
                </pic:pic>
              </a:graphicData>
            </a:graphic>
          </wp:anchor>
        </w:drawing>
      </w:r>
      <w:r w:rsidR="00A41323" w:rsidRPr="008E32CF">
        <w:rPr>
          <w:noProof/>
        </w:rPr>
        <w:drawing>
          <wp:anchor distT="0" distB="0" distL="114300" distR="114300" simplePos="0" relativeHeight="251660288" behindDoc="0" locked="0" layoutInCell="1" allowOverlap="1" wp14:anchorId="56C2B982" wp14:editId="77A3194F">
            <wp:simplePos x="0" y="0"/>
            <wp:positionH relativeFrom="column">
              <wp:posOffset>7211060</wp:posOffset>
            </wp:positionH>
            <wp:positionV relativeFrom="paragraph">
              <wp:posOffset>-657860</wp:posOffset>
            </wp:positionV>
            <wp:extent cx="3302000" cy="6578600"/>
            <wp:effectExtent l="0" t="0" r="0" b="0"/>
            <wp:wrapNone/>
            <wp:docPr id="10670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96" name=""/>
                    <pic:cNvPicPr/>
                  </pic:nvPicPr>
                  <pic:blipFill>
                    <a:blip r:embed="rId8">
                      <a:grayscl/>
                    </a:blip>
                    <a:stretch>
                      <a:fillRect/>
                    </a:stretch>
                  </pic:blipFill>
                  <pic:spPr>
                    <a:xfrm>
                      <a:off x="0" y="0"/>
                      <a:ext cx="3302000" cy="6578600"/>
                    </a:xfrm>
                    <a:prstGeom prst="rect">
                      <a:avLst/>
                    </a:prstGeom>
                  </pic:spPr>
                </pic:pic>
              </a:graphicData>
            </a:graphic>
          </wp:anchor>
        </w:drawing>
      </w:r>
      <w:r w:rsidR="00A41323">
        <w:rPr>
          <w:noProof/>
        </w:rPr>
        <mc:AlternateContent>
          <mc:Choice Requires="wps">
            <w:drawing>
              <wp:anchor distT="0" distB="0" distL="114300" distR="114300" simplePos="0" relativeHeight="251667456" behindDoc="0" locked="0" layoutInCell="1" allowOverlap="1" wp14:anchorId="097B2E12" wp14:editId="6F1E3317">
                <wp:simplePos x="0" y="0"/>
                <wp:positionH relativeFrom="column">
                  <wp:posOffset>4328160</wp:posOffset>
                </wp:positionH>
                <wp:positionV relativeFrom="paragraph">
                  <wp:posOffset>3964940</wp:posOffset>
                </wp:positionV>
                <wp:extent cx="4046855" cy="1447800"/>
                <wp:effectExtent l="0" t="0" r="0" b="0"/>
                <wp:wrapNone/>
                <wp:docPr id="1162160384" name="テキスト ボックス 3"/>
                <wp:cNvGraphicFramePr/>
                <a:graphic xmlns:a="http://schemas.openxmlformats.org/drawingml/2006/main">
                  <a:graphicData uri="http://schemas.microsoft.com/office/word/2010/wordprocessingShape">
                    <wps:wsp>
                      <wps:cNvSpPr txBox="1"/>
                      <wps:spPr>
                        <a:xfrm>
                          <a:off x="0" y="0"/>
                          <a:ext cx="4046855" cy="1447800"/>
                        </a:xfrm>
                        <a:prstGeom prst="rect">
                          <a:avLst/>
                        </a:prstGeom>
                        <a:noFill/>
                        <a:ln w="6350">
                          <a:noFill/>
                        </a:ln>
                      </wps:spPr>
                      <wps:txbx>
                        <w:txbxContent>
                          <w:p w14:paraId="3EC51C3B" w14:textId="45403735" w:rsidR="008E32CF" w:rsidRDefault="008E32CF" w:rsidP="00CC69CD">
                            <w:pPr>
                              <w:ind w:firstLineChars="100" w:firstLine="210"/>
                            </w:pPr>
                            <w:r>
                              <w:rPr>
                                <w:rFonts w:hint="eastAsia"/>
                              </w:rPr>
                              <w:t>世界は核兵器禁止･廃絶への日本のリーダーシップを待っています。戦争・核破局か、平和・安全と非核か―世界の進路を決するのは、主権者である私たちです。</w:t>
                            </w:r>
                          </w:p>
                          <w:p w14:paraId="387DF0E0" w14:textId="1FA8A393" w:rsidR="008E32CF" w:rsidRDefault="008E32CF" w:rsidP="00CC69CD">
                            <w:pPr>
                              <w:ind w:firstLineChars="100" w:firstLine="210"/>
                            </w:pPr>
                            <w:r>
                              <w:rPr>
                                <w:rFonts w:hint="eastAsia"/>
                              </w:rPr>
                              <w:t>私たち</w:t>
                            </w:r>
                            <w:r w:rsidR="009C45B4">
                              <w:rPr>
                                <w:rFonts w:hint="eastAsia"/>
                              </w:rPr>
                              <w:t>一人</w:t>
                            </w:r>
                            <w:r>
                              <w:rPr>
                                <w:rFonts w:hint="eastAsia"/>
                              </w:rPr>
                              <w:t>ひとりの選択、核兵器禁止</w:t>
                            </w:r>
                            <w:r w:rsidR="009C45B4">
                              <w:rPr>
                                <w:rFonts w:hint="eastAsia"/>
                              </w:rPr>
                              <w:t>・</w:t>
                            </w:r>
                            <w:r>
                              <w:rPr>
                                <w:rFonts w:hint="eastAsia"/>
                              </w:rPr>
                              <w:t>廃絶の</w:t>
                            </w:r>
                            <w:r w:rsidR="009C45B4">
                              <w:rPr>
                                <w:rFonts w:hint="eastAsia"/>
                              </w:rPr>
                              <w:t>意思表示</w:t>
                            </w:r>
                            <w:r>
                              <w:rPr>
                                <w:rFonts w:hint="eastAsia"/>
                              </w:rPr>
                              <w:t>を署名にこめて、日本も核兵器禁止条約に参加する</w:t>
                            </w:r>
                            <w:r w:rsidR="009C45B4">
                              <w:rPr>
                                <w:rFonts w:hint="eastAsia"/>
                              </w:rPr>
                              <w:t>よう</w:t>
                            </w:r>
                            <w:r>
                              <w:rPr>
                                <w:rFonts w:hint="eastAsia"/>
                              </w:rPr>
                              <w:t>求める署名にご協力ください。（</w:t>
                            </w:r>
                            <w:r>
                              <w:t>2024年</w:t>
                            </w:r>
                            <w:r w:rsidR="009C45B4">
                              <w:rPr>
                                <w:rFonts w:hint="eastAsia"/>
                              </w:rPr>
                              <w:t>10</w:t>
                            </w:r>
                            <w:r>
                              <w:t>月</w:t>
                            </w:r>
                            <w:r w:rsidR="009C45B4">
                              <w:rPr>
                                <w:rFonts w:hint="eastAsia"/>
                              </w:rPr>
                              <w:t>6</w:t>
                            </w:r>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B2E12" id="テキスト ボックス 3" o:spid="_x0000_s1027" type="#_x0000_t202" style="position:absolute;left:0;text-align:left;margin-left:340.8pt;margin-top:312.2pt;width:318.6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" filled="f" stroked="f" strokeweight=".5pt">
                <v:textbox>
                  <w:txbxContent>
                    <w:p w14:paraId="3EC51C3B" w14:textId="45403735" w:rsidR="008E32CF" w:rsidRDefault="008E32CF" w:rsidP="00CC69CD">
                      <w:pPr>
                        <w:ind w:firstLineChars="100" w:firstLine="210"/>
                      </w:pPr>
                      <w:r>
                        <w:rPr>
                          <w:rFonts w:hint="eastAsia"/>
                        </w:rPr>
                        <w:t>世界は核兵器禁止･廃絶への日本のリーダーシップを待っています。戦争・核破局か、平和・安全と非核か―世界の進路を決するのは、主権者である私たちです。</w:t>
                      </w:r>
                    </w:p>
                    <w:p w14:paraId="387DF0E0" w14:textId="1FA8A393" w:rsidR="008E32CF" w:rsidRDefault="008E32CF" w:rsidP="00CC69CD">
                      <w:pPr>
                        <w:ind w:firstLineChars="100" w:firstLine="210"/>
                      </w:pPr>
                      <w:r>
                        <w:rPr>
                          <w:rFonts w:hint="eastAsia"/>
                        </w:rPr>
                        <w:t>私たち</w:t>
                      </w:r>
                      <w:r w:rsidR="009C45B4">
                        <w:rPr>
                          <w:rFonts w:hint="eastAsia"/>
                        </w:rPr>
                        <w:t>一人</w:t>
                      </w:r>
                      <w:r>
                        <w:rPr>
                          <w:rFonts w:hint="eastAsia"/>
                        </w:rPr>
                        <w:t>ひとりの選択、核兵器禁止</w:t>
                      </w:r>
                      <w:r w:rsidR="009C45B4">
                        <w:rPr>
                          <w:rFonts w:hint="eastAsia"/>
                        </w:rPr>
                        <w:t>・</w:t>
                      </w:r>
                      <w:r>
                        <w:rPr>
                          <w:rFonts w:hint="eastAsia"/>
                        </w:rPr>
                        <w:t>廃絶の</w:t>
                      </w:r>
                      <w:r w:rsidR="009C45B4">
                        <w:rPr>
                          <w:rFonts w:hint="eastAsia"/>
                        </w:rPr>
                        <w:t>意思表示</w:t>
                      </w:r>
                      <w:r>
                        <w:rPr>
                          <w:rFonts w:hint="eastAsia"/>
                        </w:rPr>
                        <w:t>を署名にこめて、日本も核兵器禁止条約に参加する</w:t>
                      </w:r>
                      <w:r w:rsidR="009C45B4">
                        <w:rPr>
                          <w:rFonts w:hint="eastAsia"/>
                        </w:rPr>
                        <w:t>よう</w:t>
                      </w:r>
                      <w:r>
                        <w:rPr>
                          <w:rFonts w:hint="eastAsia"/>
                        </w:rPr>
                        <w:t>求める署名にご協力ください。（</w:t>
                      </w:r>
                      <w:r>
                        <w:t>2024年</w:t>
                      </w:r>
                      <w:r w:rsidR="009C45B4">
                        <w:rPr>
                          <w:rFonts w:hint="eastAsia"/>
                        </w:rPr>
                        <w:t>10</w:t>
                      </w:r>
                      <w:r>
                        <w:t>月</w:t>
                      </w:r>
                      <w:r w:rsidR="009C45B4">
                        <w:rPr>
                          <w:rFonts w:hint="eastAsia"/>
                        </w:rPr>
                        <w:t>6</w:t>
                      </w:r>
                      <w:r>
                        <w:t>日）</w:t>
                      </w:r>
                    </w:p>
                  </w:txbxContent>
                </v:textbox>
              </v:shape>
            </w:pict>
          </mc:Fallback>
        </mc:AlternateContent>
      </w:r>
      <w:r w:rsidR="00A41323">
        <w:rPr>
          <w:noProof/>
        </w:rPr>
        <mc:AlternateContent>
          <mc:Choice Requires="wpg">
            <w:drawing>
              <wp:anchor distT="0" distB="0" distL="114300" distR="114300" simplePos="0" relativeHeight="251671552" behindDoc="0" locked="0" layoutInCell="1" allowOverlap="1" wp14:anchorId="56B4F527" wp14:editId="749AE014">
                <wp:simplePos x="0" y="0"/>
                <wp:positionH relativeFrom="column">
                  <wp:posOffset>187960</wp:posOffset>
                </wp:positionH>
                <wp:positionV relativeFrom="paragraph">
                  <wp:posOffset>995680</wp:posOffset>
                </wp:positionV>
                <wp:extent cx="3987800" cy="3657600"/>
                <wp:effectExtent l="0" t="0" r="0" b="0"/>
                <wp:wrapNone/>
                <wp:docPr id="1785285481" name="グループ化 8"/>
                <wp:cNvGraphicFramePr/>
                <a:graphic xmlns:a="http://schemas.openxmlformats.org/drawingml/2006/main">
                  <a:graphicData uri="http://schemas.microsoft.com/office/word/2010/wordprocessingGroup">
                    <wpg:wgp>
                      <wpg:cNvGrpSpPr/>
                      <wpg:grpSpPr>
                        <a:xfrm>
                          <a:off x="0" y="0"/>
                          <a:ext cx="3987800" cy="3657600"/>
                          <a:chOff x="0" y="0"/>
                          <a:chExt cx="3987800" cy="3657600"/>
                        </a:xfrm>
                      </wpg:grpSpPr>
                      <wps:wsp>
                        <wps:cNvPr id="1853159072" name="テキスト ボックス 1"/>
                        <wps:cNvSpPr txBox="1"/>
                        <wps:spPr>
                          <a:xfrm>
                            <a:off x="12700" y="241300"/>
                            <a:ext cx="3949700" cy="1231900"/>
                          </a:xfrm>
                          <a:prstGeom prst="rect">
                            <a:avLst/>
                          </a:prstGeom>
                          <a:noFill/>
                          <a:ln w="6350">
                            <a:noFill/>
                          </a:ln>
                        </wps:spPr>
                        <wps:txbx>
                          <w:txbxContent>
                            <w:p w14:paraId="3A6D4B95" w14:textId="2283633E" w:rsidR="008E32CF" w:rsidRDefault="008E32CF" w:rsidP="00CC69CD">
                              <w:pPr>
                                <w:ind w:firstLineChars="106" w:firstLine="223"/>
                              </w:pPr>
                              <w:r>
                                <w:rPr>
                                  <w:rFonts w:hint="eastAsia"/>
                                </w:rPr>
                                <w:t>ウクライナ、ガザ、核兵器の使用をほのめかした威嚇が繰り返されています。世界はふたたび核兵器使用の危機を迎えています。私たちはこの危機をただながめていることしかできないのでしょうか？核兵器使用の危機と脅威に対して、核兵器で対抗することは破滅の道でしかないことは明ら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8186806" name="テキスト ボックス 2"/>
                        <wps:cNvSpPr txBox="1"/>
                        <wps:spPr>
                          <a:xfrm>
                            <a:off x="12700" y="1752600"/>
                            <a:ext cx="3975100" cy="1905000"/>
                          </a:xfrm>
                          <a:prstGeom prst="rect">
                            <a:avLst/>
                          </a:prstGeom>
                          <a:noFill/>
                          <a:ln w="6350">
                            <a:noFill/>
                          </a:ln>
                        </wps:spPr>
                        <wps:txbx>
                          <w:txbxContent>
                            <w:p w14:paraId="5F739E5F" w14:textId="77777777" w:rsidR="008E32CF" w:rsidRDefault="008E32CF" w:rsidP="00CC69CD">
                              <w:pPr>
                                <w:ind w:firstLineChars="106" w:firstLine="223"/>
                              </w:pPr>
                              <w:r>
                                <w:rPr>
                                  <w:rFonts w:hint="eastAsia"/>
                                </w:rPr>
                                <w:t>核兵器禁止・廃絶を求める国々と市民は団結して、核兵器の使用も威嚇も許さないと核保有国の手を縛っています。あらたにインドネシア、シエラレオネ、ソロモン諸島が批准しました。</w:t>
                              </w:r>
                            </w:p>
                            <w:p w14:paraId="718F9406" w14:textId="77777777" w:rsidR="008E32CF" w:rsidRDefault="008E32CF" w:rsidP="00CC69CD">
                              <w:pPr>
                                <w:ind w:firstLineChars="106" w:firstLine="223"/>
                              </w:pPr>
                              <w:r>
                                <w:rPr>
                                  <w:rFonts w:hint="eastAsia"/>
                                </w:rPr>
                                <w:t>日本が禁止条約に参加すれば、平和を求める国際社会の期待に応え、高い信頼を得て、核兵器廃絶の流れに勢いを与えます。</w:t>
                              </w:r>
                            </w:p>
                            <w:p w14:paraId="277E447C" w14:textId="2C2EB180" w:rsidR="008E32CF" w:rsidRDefault="008E32CF" w:rsidP="00CC69CD">
                              <w:pPr>
                                <w:ind w:firstLineChars="106" w:firstLine="223"/>
                              </w:pPr>
                              <w:r>
                                <w:rPr>
                                  <w:rFonts w:hint="eastAsia"/>
                                </w:rPr>
                                <w:t>日本政府に核兵器禁止条約への参加を求める決議の採択が進んでいます。そして、日本政府に提出した「日本も核兵器禁止条約に参加をと求める署名」は、累計で</w:t>
                              </w:r>
                              <w:r>
                                <w:t>150万人分を超えました。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4944026" name="テキスト ボックス 6"/>
                        <wps:cNvSpPr txBox="1"/>
                        <wps:spPr>
                          <a:xfrm>
                            <a:off x="0" y="0"/>
                            <a:ext cx="3314700" cy="291465"/>
                          </a:xfrm>
                          <a:prstGeom prst="rect">
                            <a:avLst/>
                          </a:prstGeom>
                          <a:noFill/>
                          <a:ln w="6350">
                            <a:noFill/>
                          </a:ln>
                        </wps:spPr>
                        <wps:txbx>
                          <w:txbxContent>
                            <w:p w14:paraId="19DFF9F2" w14:textId="3D132C89" w:rsidR="00CC69CD" w:rsidRPr="00C6042B" w:rsidRDefault="00CC69CD">
                              <w:pPr>
                                <w:rPr>
                                  <w:rFonts w:ascii="ＭＳ ゴシック" w:eastAsia="ＭＳ ゴシック" w:hAnsi="ＭＳ ゴシック"/>
                                  <w:b/>
                                  <w:bCs/>
                                  <w:color w:val="000000" w:themeColor="text1"/>
                                  <w:sz w:val="24"/>
                                </w:rPr>
                              </w:pPr>
                              <w:r w:rsidRPr="00C6042B">
                                <w:rPr>
                                  <w:rFonts w:ascii="ＭＳ ゴシック" w:eastAsia="ＭＳ ゴシック" w:hAnsi="ＭＳ ゴシック" w:hint="eastAsia"/>
                                  <w:b/>
                                  <w:bCs/>
                                  <w:color w:val="000000" w:themeColor="text1"/>
                                  <w:sz w:val="24"/>
                                </w:rPr>
                                <w:t>核兵器使用の瀬戸際に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5157144" name="テキスト ボックス 6"/>
                        <wps:cNvSpPr txBox="1"/>
                        <wps:spPr>
                          <a:xfrm>
                            <a:off x="12700" y="1498600"/>
                            <a:ext cx="3314700" cy="292100"/>
                          </a:xfrm>
                          <a:prstGeom prst="rect">
                            <a:avLst/>
                          </a:prstGeom>
                          <a:noFill/>
                          <a:ln w="6350">
                            <a:noFill/>
                          </a:ln>
                        </wps:spPr>
                        <wps:txbx>
                          <w:txbxContent>
                            <w:p w14:paraId="775139EA" w14:textId="1147AF14" w:rsidR="00CC69CD" w:rsidRPr="00C6042B" w:rsidRDefault="00CC69CD" w:rsidP="00CC69CD">
                              <w:pPr>
                                <w:rPr>
                                  <w:rFonts w:ascii="ＭＳ ゴシック" w:eastAsia="ＭＳ ゴシック" w:hAnsi="ＭＳ ゴシック"/>
                                  <w:b/>
                                  <w:bCs/>
                                  <w:sz w:val="24"/>
                                </w:rPr>
                              </w:pPr>
                              <w:r w:rsidRPr="00C6042B">
                                <w:rPr>
                                  <w:rFonts w:ascii="ＭＳ ゴシック" w:eastAsia="ＭＳ ゴシック" w:hAnsi="ＭＳ ゴシック" w:hint="eastAsia"/>
                                  <w:b/>
                                  <w:bCs/>
                                  <w:sz w:val="24"/>
                                </w:rPr>
                                <w:t>「希望の光」核兵器禁止条約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B4F527" id="グループ化 8" o:spid="_x0000_s1028" style="position:absolute;left:0;text-align:left;margin-left:14.8pt;margin-top:78.4pt;width:314pt;height:4in;z-index:251671552" coordsize="39878,365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">
                <v:shape id="テキスト ボックス 1" o:spid="_x0000_s1029" type="#_x0000_t202" style="position:absolute;left:127;top:2413;width:39497;height:123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" filled="f" stroked="f" strokeweight=".5pt">
                  <v:textbox>
                    <w:txbxContent>
                      <w:p w14:paraId="3A6D4B95" w14:textId="2283633E" w:rsidR="008E32CF" w:rsidRDefault="008E32CF" w:rsidP="00CC69CD">
                        <w:pPr>
                          <w:ind w:firstLineChars="106" w:firstLine="223"/>
                        </w:pPr>
                        <w:r>
                          <w:rPr>
                            <w:rFonts w:hint="eastAsia"/>
                          </w:rPr>
                          <w:t>ウクライナ、ガザ、核兵器の使用をほのめかした威嚇が繰り返されています。世界はふたたび核兵器使用の危機を迎えています。私たちはこの危機をただながめていることしかできないのでしょうか？核兵器使用の危機と脅威に対して、核兵器で対抗することは破滅の道でしかないことは明らかです。</w:t>
                        </w:r>
                      </w:p>
                    </w:txbxContent>
                  </v:textbox>
                </v:shape>
                <v:shape id="テキスト ボックス 2" o:spid="_x0000_s1030" type="#_x0000_t202" style="position:absolute;left:127;top:17526;width:39751;height:19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" filled="f" stroked="f" strokeweight=".5pt">
                  <v:textbox>
                    <w:txbxContent>
                      <w:p w14:paraId="5F739E5F" w14:textId="77777777" w:rsidR="008E32CF" w:rsidRDefault="008E32CF" w:rsidP="00CC69CD">
                        <w:pPr>
                          <w:ind w:firstLineChars="106" w:firstLine="223"/>
                        </w:pPr>
                        <w:r>
                          <w:rPr>
                            <w:rFonts w:hint="eastAsia"/>
                          </w:rPr>
                          <w:t>核兵器禁止・廃絶を求める国々と市民は団結して、核兵器の使用も威嚇も許さないと核保有国の手を縛っています。あらたにインドネシア、シエラレオネ、ソロモン諸島が批准しました。</w:t>
                        </w:r>
                      </w:p>
                      <w:p w14:paraId="718F9406" w14:textId="77777777" w:rsidR="008E32CF" w:rsidRDefault="008E32CF" w:rsidP="00CC69CD">
                        <w:pPr>
                          <w:ind w:firstLineChars="106" w:firstLine="223"/>
                        </w:pPr>
                        <w:r>
                          <w:rPr>
                            <w:rFonts w:hint="eastAsia"/>
                          </w:rPr>
                          <w:t>日本が禁止条約に参加すれば、平和を求める国際社会の期待に応え、高い信頼を得て、核兵器廃絶の流れに勢いを与えます。</w:t>
                        </w:r>
                      </w:p>
                      <w:p w14:paraId="277E447C" w14:textId="2C2EB180" w:rsidR="008E32CF" w:rsidRDefault="008E32CF" w:rsidP="00CC69CD">
                        <w:pPr>
                          <w:ind w:firstLineChars="106" w:firstLine="223"/>
                        </w:pPr>
                        <w:r>
                          <w:rPr>
                            <w:rFonts w:hint="eastAsia"/>
                          </w:rPr>
                          <w:t>日本政府に核兵器禁止条約への参加を求める決議の採択が進んでいます。そして、日本政府に提出した「日本も核兵器禁止条約に参加をと求める署名」は、累計で</w:t>
                        </w:r>
                        <w:r>
                          <w:t>150万人分を超えました。</w:t>
                        </w:r>
                      </w:p>
                    </w:txbxContent>
                  </v:textbox>
                </v:shape>
                <v:shape id="テキスト ボックス 6" o:spid="_x0000_s1031" type="#_x0000_t202" style="position:absolute;width:33147;height:29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" filled="f" stroked="f" strokeweight=".5pt">
                  <v:textbox>
                    <w:txbxContent>
                      <w:p w14:paraId="19DFF9F2" w14:textId="3D132C89" w:rsidR="00CC69CD" w:rsidRPr="00C6042B" w:rsidRDefault="00CC69CD">
                        <w:pPr>
                          <w:rPr>
                            <w:rFonts w:ascii="ＭＳ ゴシック" w:eastAsia="ＭＳ ゴシック" w:hAnsi="ＭＳ ゴシック"/>
                            <w:b/>
                            <w:bCs/>
                            <w:color w:val="000000" w:themeColor="text1"/>
                            <w:sz w:val="24"/>
                          </w:rPr>
                        </w:pPr>
                        <w:r w:rsidRPr="00C6042B">
                          <w:rPr>
                            <w:rFonts w:ascii="ＭＳ ゴシック" w:eastAsia="ＭＳ ゴシック" w:hAnsi="ＭＳ ゴシック" w:hint="eastAsia"/>
                            <w:b/>
                            <w:bCs/>
                            <w:color w:val="000000" w:themeColor="text1"/>
                            <w:sz w:val="24"/>
                          </w:rPr>
                          <w:t>核兵器使用の瀬戸際に</w:t>
                        </w:r>
                      </w:p>
                    </w:txbxContent>
                  </v:textbox>
                </v:shape>
                <v:shape id="テキスト ボックス 6" o:spid="_x0000_s1032" type="#_x0000_t202" style="position:absolute;left:127;top:14986;width:3314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" filled="f" stroked="f" strokeweight=".5pt">
                  <v:textbox>
                    <w:txbxContent>
                      <w:p w14:paraId="775139EA" w14:textId="1147AF14" w:rsidR="00CC69CD" w:rsidRPr="00C6042B" w:rsidRDefault="00CC69CD" w:rsidP="00CC69CD">
                        <w:pPr>
                          <w:rPr>
                            <w:rFonts w:ascii="ＭＳ ゴシック" w:eastAsia="ＭＳ ゴシック" w:hAnsi="ＭＳ ゴシック"/>
                            <w:b/>
                            <w:bCs/>
                            <w:sz w:val="24"/>
                          </w:rPr>
                        </w:pPr>
                        <w:r w:rsidRPr="00C6042B">
                          <w:rPr>
                            <w:rFonts w:ascii="ＭＳ ゴシック" w:eastAsia="ＭＳ ゴシック" w:hAnsi="ＭＳ ゴシック" w:hint="eastAsia"/>
                            <w:b/>
                            <w:bCs/>
                            <w:sz w:val="24"/>
                          </w:rPr>
                          <w:t>「希望の光」核兵器禁止条約</w:t>
                        </w:r>
                      </w:p>
                    </w:txbxContent>
                  </v:textbox>
                </v:shape>
              </v:group>
            </w:pict>
          </mc:Fallback>
        </mc:AlternateContent>
      </w:r>
      <w:r w:rsidR="00A41323" w:rsidRPr="008E32CF">
        <w:rPr>
          <w:noProof/>
        </w:rPr>
        <w:drawing>
          <wp:anchor distT="0" distB="0" distL="114300" distR="114300" simplePos="0" relativeHeight="251658240" behindDoc="0" locked="0" layoutInCell="1" allowOverlap="1" wp14:anchorId="17F46361" wp14:editId="4DFC5090">
            <wp:simplePos x="0" y="0"/>
            <wp:positionH relativeFrom="column">
              <wp:posOffset>0</wp:posOffset>
            </wp:positionH>
            <wp:positionV relativeFrom="paragraph">
              <wp:posOffset>-482600</wp:posOffset>
            </wp:positionV>
            <wp:extent cx="7099300" cy="1473200"/>
            <wp:effectExtent l="0" t="0" r="0" b="0"/>
            <wp:wrapNone/>
            <wp:docPr id="14761600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60008" name=""/>
                    <pic:cNvPicPr/>
                  </pic:nvPicPr>
                  <pic:blipFill>
                    <a:blip r:embed="rId9">
                      <a:grayscl/>
                    </a:blip>
                    <a:stretch>
                      <a:fillRect/>
                    </a:stretch>
                  </pic:blipFill>
                  <pic:spPr>
                    <a:xfrm>
                      <a:off x="0" y="0"/>
                      <a:ext cx="7099300" cy="1473200"/>
                    </a:xfrm>
                    <a:prstGeom prst="rect">
                      <a:avLst/>
                    </a:prstGeom>
                  </pic:spPr>
                </pic:pic>
              </a:graphicData>
            </a:graphic>
          </wp:anchor>
        </w:drawing>
      </w:r>
    </w:p>
    <w:sectPr w:rsidR="00823A2D" w:rsidSect="008E32CF">
      <w:headerReference w:type="even" r:id="rId10"/>
      <w:headerReference w:type="default" r:id="rId11"/>
      <w:footerReference w:type="even" r:id="rId12"/>
      <w:footerReference w:type="default" r:id="rId13"/>
      <w:headerReference w:type="first" r:id="rId14"/>
      <w:footerReference w:type="first" r:id="rId15"/>
      <w:pgSz w:w="16840" w:h="11900" w:orient="landscape"/>
      <w:pgMar w:top="336" w:right="254" w:bottom="355"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BC81" w14:textId="77777777" w:rsidR="00E1111A" w:rsidRDefault="00E1111A" w:rsidP="00A41323">
      <w:r>
        <w:separator/>
      </w:r>
    </w:p>
  </w:endnote>
  <w:endnote w:type="continuationSeparator" w:id="0">
    <w:p w14:paraId="2A3413B2" w14:textId="77777777" w:rsidR="00E1111A" w:rsidRDefault="00E1111A" w:rsidP="00A4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4BE" w14:textId="77777777" w:rsidR="00A41323" w:rsidRDefault="00A4132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1090" w14:textId="77777777" w:rsidR="00A41323" w:rsidRDefault="00A4132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52CA" w14:textId="77777777" w:rsidR="00A41323" w:rsidRDefault="00A413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4304" w14:textId="77777777" w:rsidR="00E1111A" w:rsidRDefault="00E1111A" w:rsidP="00A41323">
      <w:r>
        <w:separator/>
      </w:r>
    </w:p>
  </w:footnote>
  <w:footnote w:type="continuationSeparator" w:id="0">
    <w:p w14:paraId="354CE1DC" w14:textId="77777777" w:rsidR="00E1111A" w:rsidRDefault="00E1111A" w:rsidP="00A4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4ED7" w14:textId="77777777" w:rsidR="00A41323" w:rsidRDefault="00A4132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F1A8" w14:textId="77777777" w:rsidR="00A41323" w:rsidRDefault="00A4132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7D7D" w14:textId="77777777" w:rsidR="00A41323" w:rsidRDefault="00A4132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CF"/>
    <w:rsid w:val="001A619B"/>
    <w:rsid w:val="005015FF"/>
    <w:rsid w:val="0075589B"/>
    <w:rsid w:val="007E65F6"/>
    <w:rsid w:val="00805EDB"/>
    <w:rsid w:val="00823A2D"/>
    <w:rsid w:val="008E32CF"/>
    <w:rsid w:val="009C45B4"/>
    <w:rsid w:val="00A41323"/>
    <w:rsid w:val="00C6042B"/>
    <w:rsid w:val="00CC69CD"/>
    <w:rsid w:val="00E1111A"/>
    <w:rsid w:val="00E175E1"/>
    <w:rsid w:val="00F11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D2EE2"/>
  <w15:chartTrackingRefBased/>
  <w15:docId w15:val="{CCE62D17-F853-F14D-AEB2-EB454E99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9CD"/>
  </w:style>
  <w:style w:type="paragraph" w:styleId="1">
    <w:name w:val="heading 1"/>
    <w:basedOn w:val="a"/>
    <w:next w:val="a"/>
    <w:link w:val="10"/>
    <w:uiPriority w:val="9"/>
    <w:qFormat/>
    <w:rsid w:val="008E32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32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32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E32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32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32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32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32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32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32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32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32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32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32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32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32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32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32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32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3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2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3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2CF"/>
    <w:pPr>
      <w:spacing w:before="160" w:after="160"/>
      <w:jc w:val="center"/>
    </w:pPr>
    <w:rPr>
      <w:i/>
      <w:iCs/>
      <w:color w:val="404040" w:themeColor="text1" w:themeTint="BF"/>
    </w:rPr>
  </w:style>
  <w:style w:type="character" w:customStyle="1" w:styleId="a8">
    <w:name w:val="引用文 (文字)"/>
    <w:basedOn w:val="a0"/>
    <w:link w:val="a7"/>
    <w:uiPriority w:val="29"/>
    <w:rsid w:val="008E32CF"/>
    <w:rPr>
      <w:i/>
      <w:iCs/>
      <w:color w:val="404040" w:themeColor="text1" w:themeTint="BF"/>
    </w:rPr>
  </w:style>
  <w:style w:type="paragraph" w:styleId="a9">
    <w:name w:val="List Paragraph"/>
    <w:basedOn w:val="a"/>
    <w:uiPriority w:val="34"/>
    <w:qFormat/>
    <w:rsid w:val="008E32CF"/>
    <w:pPr>
      <w:ind w:left="720"/>
      <w:contextualSpacing/>
    </w:pPr>
  </w:style>
  <w:style w:type="character" w:styleId="21">
    <w:name w:val="Intense Emphasis"/>
    <w:basedOn w:val="a0"/>
    <w:uiPriority w:val="21"/>
    <w:qFormat/>
    <w:rsid w:val="008E32CF"/>
    <w:rPr>
      <w:i/>
      <w:iCs/>
      <w:color w:val="0F4761" w:themeColor="accent1" w:themeShade="BF"/>
    </w:rPr>
  </w:style>
  <w:style w:type="paragraph" w:styleId="22">
    <w:name w:val="Intense Quote"/>
    <w:basedOn w:val="a"/>
    <w:next w:val="a"/>
    <w:link w:val="23"/>
    <w:uiPriority w:val="30"/>
    <w:qFormat/>
    <w:rsid w:val="008E3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32CF"/>
    <w:rPr>
      <w:i/>
      <w:iCs/>
      <w:color w:val="0F4761" w:themeColor="accent1" w:themeShade="BF"/>
    </w:rPr>
  </w:style>
  <w:style w:type="character" w:styleId="24">
    <w:name w:val="Intense Reference"/>
    <w:basedOn w:val="a0"/>
    <w:uiPriority w:val="32"/>
    <w:qFormat/>
    <w:rsid w:val="008E32CF"/>
    <w:rPr>
      <w:b/>
      <w:bCs/>
      <w:smallCaps/>
      <w:color w:val="0F4761" w:themeColor="accent1" w:themeShade="BF"/>
      <w:spacing w:val="5"/>
    </w:rPr>
  </w:style>
  <w:style w:type="paragraph" w:styleId="aa">
    <w:name w:val="header"/>
    <w:basedOn w:val="a"/>
    <w:link w:val="ab"/>
    <w:uiPriority w:val="99"/>
    <w:unhideWhenUsed/>
    <w:rsid w:val="00A41323"/>
    <w:pPr>
      <w:tabs>
        <w:tab w:val="center" w:pos="4252"/>
        <w:tab w:val="right" w:pos="8504"/>
      </w:tabs>
      <w:snapToGrid w:val="0"/>
    </w:pPr>
  </w:style>
  <w:style w:type="character" w:customStyle="1" w:styleId="ab">
    <w:name w:val="ヘッダー (文字)"/>
    <w:basedOn w:val="a0"/>
    <w:link w:val="aa"/>
    <w:uiPriority w:val="99"/>
    <w:rsid w:val="00A41323"/>
  </w:style>
  <w:style w:type="paragraph" w:styleId="ac">
    <w:name w:val="footer"/>
    <w:basedOn w:val="a"/>
    <w:link w:val="ad"/>
    <w:uiPriority w:val="99"/>
    <w:unhideWhenUsed/>
    <w:rsid w:val="00A41323"/>
    <w:pPr>
      <w:tabs>
        <w:tab w:val="center" w:pos="4252"/>
        <w:tab w:val="right" w:pos="8504"/>
      </w:tabs>
      <w:snapToGrid w:val="0"/>
    </w:pPr>
  </w:style>
  <w:style w:type="character" w:customStyle="1" w:styleId="ad">
    <w:name w:val="フッター (文字)"/>
    <w:basedOn w:val="a0"/>
    <w:link w:val="ac"/>
    <w:uiPriority w:val="99"/>
    <w:rsid w:val="00A4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学</dc:creator>
  <cp:keywords/>
  <dc:description/>
  <cp:lastModifiedBy>佐藤 学</cp:lastModifiedBy>
  <cp:revision>2</cp:revision>
  <cp:lastPrinted>2024-09-27T10:53:00Z</cp:lastPrinted>
  <dcterms:created xsi:type="dcterms:W3CDTF">2024-09-27T10:53:00Z</dcterms:created>
  <dcterms:modified xsi:type="dcterms:W3CDTF">2024-09-27T10:53:00Z</dcterms:modified>
</cp:coreProperties>
</file>