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5383" w14:textId="0BAF227A" w:rsidR="00650EBC" w:rsidRDefault="00B12B77" w:rsidP="00E77DF2">
      <w:pPr>
        <w:pStyle w:val="1"/>
        <w:ind w:firstLine="320"/>
      </w:pPr>
      <w:r>
        <w:rPr>
          <w:noProof/>
        </w:rPr>
        <mc:AlternateContent>
          <mc:Choice Requires="wps">
            <w:drawing>
              <wp:anchor distT="0" distB="0" distL="0" distR="0" simplePos="0" relativeHeight="251652608" behindDoc="1" locked="0" layoutInCell="1" allowOverlap="1" wp14:anchorId="61862146" wp14:editId="10B0B245">
                <wp:simplePos x="0" y="0"/>
                <wp:positionH relativeFrom="page">
                  <wp:posOffset>4381500</wp:posOffset>
                </wp:positionH>
                <wp:positionV relativeFrom="page">
                  <wp:posOffset>2070100</wp:posOffset>
                </wp:positionV>
                <wp:extent cx="3650615" cy="1333500"/>
                <wp:effectExtent l="0" t="0" r="0" b="0"/>
                <wp:wrapNone/>
                <wp:docPr id="482932893"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0615" cy="1333500"/>
                        </a:xfrm>
                        <a:prstGeom prst="rect">
                          <a:avLst/>
                        </a:prstGeom>
                      </wps:spPr>
                      <wps:linkedTxbx id="1" seq="2"/>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1862146" id="_x0000_t202" coordsize="21600,21600" o:spt="202" path="m,l,21600r21600,l21600,xe">
                <v:stroke joinstyle="miter"/>
                <v:path gradientshapeok="t" o:connecttype="rect"/>
              </v:shapetype>
              <v:shape id="テキスト ボックス 10" o:spid="_x0000_s1026" type="#_x0000_t202" style="position:absolute;left:0;text-align:left;margin-left:345pt;margin-top:163pt;width:287.45pt;height:1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19DrAEAAD0DAAAOAAAAZHJzL2Uyb0RvYy54bWysUsFu2zAMvQ/YPwi6L3YSJBiMOMW2YsOA&#13;&#10;YhvQ9gMUWYqF2qJKKrGzrx+lOsmw3YpeJEqknt575OZm7DtxNEgOfC3ns1IK4zU0zu9r+fjw9cNH&#13;&#10;KSgq36gOvKnlyZC82b5/txlCZRbQQtcYFAziqRpCLdsYQ1UUpFvTK5pBMJ6TFrBXkY+4LxpUA6P3&#13;&#10;XbEoy3UxADYBQRsivr19ScptxrfW6PjTWjJRdLVkbjGvmNddWovtRlV7VKF1eqKhXsGiV87zpxeo&#13;&#10;WxWVOKD7D6p3GoHAxpmGvgBrnTZZA6uZl/+ouW9VMFkLm0PhYhO9Haz+cbwPv1DE8TOM3MAsgsId&#13;&#10;6Cdib4ohUDXVJE+pIq5OQkeLfdpZguCH7O3p4qcZo9B8uVyvyvV8JYXm3Hy5XK7K7HhxfR6Q4jcD&#13;&#10;vUhBLZEblimo4x3FREBV55KJzQuBRKVz/sk0D+NuFK7JFMg813KRmpryO2hOLI2nk5FbwN9SDNzp&#13;&#10;WtLzQaGRovvu2co0FucAz8HuHGDsvkAenqTWw6dDBOsytesfEzXuUWY8zVMagr/Pueo69ds/AAAA&#13;&#10;//8DAFBLAwQUAAYACAAAACEABvCQQuQAAAARAQAADwAAAGRycy9kb3ducmV2LnhtbEyPy07DMBBF&#13;&#10;90j8gzVI7KhNChFJ41QVjxUSahoWLJ3YTazG4xC7bfh7pivYjOZ5555iPbuBncwUrEcJ9wsBzGDr&#13;&#10;tcVOwmf9dvcELESFWg0ejYQfE2BdXl8VKtf+jJU57WLHSARDriT0MY4556HtjVNh4UeDNNv7yalI&#13;&#10;5dRxPakzibuBJ0Kk3CmL9KFXo3nuTXvYHZ2EzRdWr/b7o9lW+8rWdSbwPT1IeXszv6wobFbAopnj&#13;&#10;3wVcGMg/lGSs8UfUgQ0S0kwQUJSwTFJKLhtJ+pABayQ8LqnFy4L/Jyl/AQAA//8DAFBLAQItABQA&#13;&#10;BgAIAAAAIQC2gziS/gAAAOEBAAATAAAAAAAAAAAAAAAAAAAAAABbQ29udGVudF9UeXBlc10ueG1s&#13;&#10;UEsBAi0AFAAGAAgAAAAhADj9If/WAAAAlAEAAAsAAAAAAAAAAAAAAAAALwEAAF9yZWxzLy5yZWxz&#13;&#10;UEsBAi0AFAAGAAgAAAAhAC1HX0OsAQAAPQMAAA4AAAAAAAAAAAAAAAAALgIAAGRycy9lMm9Eb2Mu&#13;&#10;eG1sUEsBAi0AFAAGAAgAAAAhAAbwkELkAAAAEQEAAA8AAAAAAAAAAAAAAAAABgQAAGRycy9kb3du&#13;&#10;cmV2LnhtbFBLBQYAAAAABAAEAPMAAAAXBQAAAAA=&#13;&#10;" filled="f" stroked="f">
                <v:textbox style="mso-next-textbox:#テキスト ボックス 12" inset="0,0,0,0">
                  <w:txbxContent/>
                </v:textbox>
                <w10:wrap anchorx="page" anchory="page"/>
              </v:shape>
            </w:pict>
          </mc:Fallback>
        </mc:AlternateContent>
      </w:r>
      <w:r>
        <w:rPr>
          <w:noProof/>
        </w:rPr>
        <mc:AlternateContent>
          <mc:Choice Requires="wps">
            <w:drawing>
              <wp:anchor distT="0" distB="0" distL="0" distR="0" simplePos="0" relativeHeight="251651584" behindDoc="1" locked="0" layoutInCell="1" allowOverlap="1" wp14:anchorId="56476DBD" wp14:editId="4BC5B99E">
                <wp:simplePos x="0" y="0"/>
                <wp:positionH relativeFrom="page">
                  <wp:posOffset>1676400</wp:posOffset>
                </wp:positionH>
                <wp:positionV relativeFrom="page">
                  <wp:posOffset>2082800</wp:posOffset>
                </wp:positionV>
                <wp:extent cx="2362200" cy="1333500"/>
                <wp:effectExtent l="0" t="0" r="0" b="0"/>
                <wp:wrapNone/>
                <wp:docPr id="163449885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1333500"/>
                        </a:xfrm>
                        <a:prstGeom prst="rect">
                          <a:avLst/>
                        </a:prstGeom>
                      </wps:spPr>
                      <wps:txbx id="1">
                        <w:txbxContent>
                          <w:p w14:paraId="38B3DA0E" w14:textId="77777777" w:rsidR="00B12B77" w:rsidRPr="00B12B77" w:rsidRDefault="00B12B77" w:rsidP="00B12B77">
                            <w:pPr>
                              <w:pStyle w:val="ab"/>
                              <w:snapToGrid w:val="0"/>
                              <w:spacing w:line="300" w:lineRule="auto"/>
                            </w:pPr>
                            <w:r w:rsidRPr="00B12B77">
                              <w:t>８月３日から９日まで、広島と長崎で原水爆禁止２０２４年世界大会が開催され、国際連合と５か国の政府代表、アメリカ、イギリス、フランスなどの核保有国に加えて、ドイツ、スペインといった核兵器依存国の反核平和運動の代表、そして全国４７都道府県の代表を合わせてのべ１万人以上が参加し、大きく成功しました。</w:t>
                            </w:r>
                          </w:p>
                          <w:p w14:paraId="66C12599" w14:textId="77777777" w:rsidR="00B12B77" w:rsidRPr="00B12B77" w:rsidRDefault="00B12B77" w:rsidP="00B12B77">
                            <w:pPr>
                              <w:pStyle w:val="ab"/>
                              <w:snapToGrid w:val="0"/>
                              <w:spacing w:line="300" w:lineRule="auto"/>
                            </w:pPr>
                            <w:r w:rsidRPr="00B12B77">
                              <w:t>ウクライナでも、ガザでも、核兵器の使用をほのめかした威嚇、国連憲章違反の事態が続き、これまで世界が築き上げてきた平和と進歩への逆流が起きています。</w:t>
                            </w:r>
                          </w:p>
                          <w:p w14:paraId="1ACC489C" w14:textId="77777777" w:rsidR="00B12B77" w:rsidRPr="00B12B77" w:rsidRDefault="00B12B77" w:rsidP="00B12B77">
                            <w:pPr>
                              <w:pStyle w:val="ab"/>
                              <w:snapToGrid w:val="0"/>
                              <w:spacing w:line="300" w:lineRule="auto"/>
                            </w:pPr>
                            <w:r w:rsidRPr="00B12B77">
                              <w:t>世界大会の参加者は、共通して、核兵器が使われるかもしれないという現実の危険、「瀬戸際」ともいうべき状況に強い危機感を表明しました。</w:t>
                            </w:r>
                          </w:p>
                          <w:p w14:paraId="2A0A3CF9" w14:textId="77777777" w:rsidR="00B12B77" w:rsidRPr="00B12B77" w:rsidRDefault="00B12B77" w:rsidP="00B12B77">
                            <w:pPr>
                              <w:pStyle w:val="ab"/>
                              <w:snapToGrid w:val="0"/>
                              <w:spacing w:line="300" w:lineRule="auto"/>
                            </w:pPr>
                            <w:r w:rsidRPr="00B12B77">
                              <w:t>中満泉国連事務次長は「世界情勢は危機的状況にあり、いまこそ世界を正しい方向へと押し戻すときだ。核保有国に核軍縮に向けた営みの遂行を求めつづけることは、皆さんの責務だ」とよびかけました。</w:t>
                            </w:r>
                          </w:p>
                          <w:p w14:paraId="65D1EE0D" w14:textId="77777777" w:rsidR="00B12B77" w:rsidRPr="00B12B77" w:rsidRDefault="00B12B77" w:rsidP="00B12B77">
                            <w:pPr>
                              <w:pStyle w:val="ab"/>
                              <w:snapToGrid w:val="0"/>
                              <w:spacing w:line="300" w:lineRule="auto"/>
                            </w:pPr>
                            <w:r w:rsidRPr="00B12B77">
                              <w:t>いま、核兵器禁止条約（９３か国が署名）と世界の人びとの声が、核兵器の使用をゆるさない「壁」となっています。世界大会は、禁止条約を力に核兵器廃絶を実現しようと力強くよびかけました。</w:t>
                            </w:r>
                          </w:p>
                          <w:p w14:paraId="26F78A93" w14:textId="77777777" w:rsidR="00B12B77" w:rsidRPr="00B12B77" w:rsidRDefault="00B12B77" w:rsidP="00B12B77">
                            <w:pPr>
                              <w:pStyle w:val="ab"/>
                              <w:snapToGrid w:val="0"/>
                              <w:spacing w:line="300" w:lineRule="auto"/>
                            </w:pPr>
                            <w:r w:rsidRPr="00B12B77">
                              <w:t>毎年9月２６日は国連「核兵器の全面的廃絶のための国際デー」です。</w:t>
                            </w:r>
                          </w:p>
                          <w:p w14:paraId="018BF4C9" w14:textId="77777777" w:rsidR="00B12B77" w:rsidRPr="00B12B77" w:rsidRDefault="00B12B77" w:rsidP="00B12B77">
                            <w:pPr>
                              <w:pStyle w:val="ab"/>
                              <w:snapToGrid w:val="0"/>
                              <w:spacing w:line="300" w:lineRule="auto"/>
                            </w:pPr>
                            <w:r w:rsidRPr="00B12B77">
                              <w:t>日本政府は、核兵器禁止条約に背を向け続けています。</w:t>
                            </w:r>
                          </w:p>
                          <w:p w14:paraId="713A6C27" w14:textId="77777777" w:rsidR="00B12B77" w:rsidRPr="00B12B77" w:rsidRDefault="00B12B77" w:rsidP="00B12B77">
                            <w:pPr>
                              <w:pStyle w:val="ab"/>
                              <w:snapToGrid w:val="0"/>
                              <w:spacing w:line="300" w:lineRule="auto"/>
                            </w:pPr>
                            <w:r w:rsidRPr="00B12B77">
                              <w:t>来年の被爆８０年にむけて、世界とともに核兵器の廃絶を求める被爆者、核開発・実験被害者の訴え、核兵器の非人道性を大きく広げましょう。</w:t>
                            </w:r>
                          </w:p>
                          <w:p w14:paraId="32EBCB38" w14:textId="695409A8" w:rsidR="00796392" w:rsidRDefault="00B12B77" w:rsidP="00B12B77">
                            <w:pPr>
                              <w:pStyle w:val="ab"/>
                              <w:adjustRightInd w:val="0"/>
                              <w:snapToGrid w:val="0"/>
                              <w:spacing w:before="0" w:line="300" w:lineRule="auto"/>
                              <w:ind w:left="0" w:firstLine="0"/>
                            </w:pPr>
                            <w:r w:rsidRPr="00B12B77">
                              <w:rPr>
                                <w:rFonts w:hint="eastAsia"/>
                              </w:rPr>
                              <w:t>核兵器禁止条約への日本の参加を実現するために署名にご協力ください。（２０２４年</w:t>
                            </w:r>
                            <w:r w:rsidRPr="00B12B77">
                              <w:t>9</w:t>
                            </w:r>
                            <w:r w:rsidRPr="00B12B77">
                              <w:rPr>
                                <w:rFonts w:hint="eastAsia"/>
                              </w:rPr>
                              <w:t>月</w:t>
                            </w:r>
                            <w:r w:rsidRPr="00B12B77">
                              <w:t>6</w:t>
                            </w:r>
                            <w:r w:rsidRPr="00B12B77">
                              <w:rPr>
                                <w:rFonts w:hint="eastAsia"/>
                              </w:rPr>
                              <w:t>日）</w:t>
                            </w: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6476DBD" id="テキスト ボックス 6" o:spid="_x0000_s1027" type="#_x0000_t202" style="position:absolute;left:0;text-align:left;margin-left:132pt;margin-top:164pt;width:186pt;height:1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5IOnAEAACgDAAAOAAAAZHJzL2Uyb0RvYy54bWysUttu2zAMfS+wfxD03jgXtCiMOMXWosWA&#13;&#10;Yi3Q9gMUWYqNWaJGKrGzrx+lOEnRvQ17kUiJOjrnkMvbwXViZ5Ba8JWcTaZSGK+hbv2mku9vD5c3&#13;&#10;UlBUvlYdeFPJvSF5u/pysexDaebQQFcbFAziqexDJZsYQ1kUpBvjFE0gGM+XFtCpyCluihpVz+iu&#13;&#10;K+bT6XXRA9YBQRsiPr0/XMpVxrfW6PhsLZkoukoyt5hXzOs6rcVqqcoNqtC0eqSh/oGFU63nT09Q&#13;&#10;9yoqscX2LyjXagQCGycaXAHWttpkDaxmNv2k5rVRwWQtbA6Fk030/2D1j91reEERh28wcAOzCApP&#13;&#10;oH8Se1P0gcqxJnlKJXF1EjpYdGlnCYIfsrf7k59miELz4XxxPecmSaH5brZYLK44Sajn5wEpPhpw&#13;&#10;IgWVRG5YpqB2TxQPpceSkc2BQKISh/XAJSlcQ71nFTyIDNIA/pai56ZWkn5tFRopuu+eXUsTcAzw&#13;&#10;GKyPAcbuDvKcJGEevm4j2DazOP8xsuB2ZB3j6KR+f8xz1XnAV38AAAD//wMAUEsDBBQABgAIAAAA&#13;&#10;IQD8B+8V4gAAABABAAAPAAAAZHJzL2Rvd25yZXYueG1sTE/JTsMwEL0j8Q/WIHGjDglYbRqnqlhO&#13;&#10;SIg0HHp0YjexGo9D7Lbh7xlOcBm92d5SbGY3sLOZgvUo4X6RADPYem2xk/BZv94tgYWoUKvBo5Hw&#13;&#10;bQJsyuurQuXaX7Ay513sGJFgyJWEPsYx5zy0vXEqLPxokHYHPzkVqZ06rid1IXI38DRJBHfKIin0&#13;&#10;ajRPvWmPu5OTsN1j9WK/3puP6lDZul4l+CaOUt7ezM9rKts1sGjm+PcBvxnIP5RkrPEn1IENElLx&#13;&#10;QIGihCxdEqALkQkCjYTHjCa8LPj/IOUPAAAA//8DAFBLAQItABQABgAIAAAAIQC2gziS/gAAAOEB&#13;&#10;AAATAAAAAAAAAAAAAAAAAAAAAABbQ29udGVudF9UeXBlc10ueG1sUEsBAi0AFAAGAAgAAAAhADj9&#13;&#10;If/WAAAAlAEAAAsAAAAAAAAAAAAAAAAALwEAAF9yZWxzLy5yZWxzUEsBAi0AFAAGAAgAAAAhAC7v&#13;&#10;kg6cAQAAKAMAAA4AAAAAAAAAAAAAAAAALgIAAGRycy9lMm9Eb2MueG1sUEsBAi0AFAAGAAgAAAAh&#13;&#10;APwH7xXiAAAAEAEAAA8AAAAAAAAAAAAAAAAA9gMAAGRycy9kb3ducmV2LnhtbFBLBQYAAAAABAAE&#13;&#10;APMAAAAFBQAAAAA=&#13;&#10;" filled="f" stroked="f">
                <v:textbox style="mso-next-textbox:#テキスト ボックス 8" inset="0,0,0,0">
                  <w:txbxContent>
                    <w:p w14:paraId="38B3DA0E" w14:textId="77777777" w:rsidR="00B12B77" w:rsidRPr="00B12B77" w:rsidRDefault="00B12B77" w:rsidP="00B12B77">
                      <w:pPr>
                        <w:pStyle w:val="ab"/>
                        <w:snapToGrid w:val="0"/>
                        <w:spacing w:line="300" w:lineRule="auto"/>
                      </w:pPr>
                      <w:r w:rsidRPr="00B12B77">
                        <w:t>８月３日から９日まで、広島と長崎で原水爆禁止２０２４年世界大会が開催され、国際連合と５か国の政府代表、アメリカ、イギリス、フランスなどの核保有国に加えて、ドイツ、スペインといった核兵器依存国の反核平和運動の代表、そして全国４７都道府県の代表を合わせてのべ１万人以上が参加し、大きく成功しました。</w:t>
                      </w:r>
                    </w:p>
                    <w:p w14:paraId="66C12599" w14:textId="77777777" w:rsidR="00B12B77" w:rsidRPr="00B12B77" w:rsidRDefault="00B12B77" w:rsidP="00B12B77">
                      <w:pPr>
                        <w:pStyle w:val="ab"/>
                        <w:snapToGrid w:val="0"/>
                        <w:spacing w:line="300" w:lineRule="auto"/>
                      </w:pPr>
                      <w:r w:rsidRPr="00B12B77">
                        <w:t>ウクライナでも、ガザでも、核兵器の使用をほのめかした威嚇、国連憲章違反の事態が続き、これまで世界が築き上げてきた平和と進歩への逆流が起きています。</w:t>
                      </w:r>
                    </w:p>
                    <w:p w14:paraId="1ACC489C" w14:textId="77777777" w:rsidR="00B12B77" w:rsidRPr="00B12B77" w:rsidRDefault="00B12B77" w:rsidP="00B12B77">
                      <w:pPr>
                        <w:pStyle w:val="ab"/>
                        <w:snapToGrid w:val="0"/>
                        <w:spacing w:line="300" w:lineRule="auto"/>
                      </w:pPr>
                      <w:r w:rsidRPr="00B12B77">
                        <w:t>世界大会の参加者は、共通して、核兵器が使われるかもしれないという現実の危険、「瀬戸際」ともいうべき状況に強い危機感を表明しました。</w:t>
                      </w:r>
                    </w:p>
                    <w:p w14:paraId="2A0A3CF9" w14:textId="77777777" w:rsidR="00B12B77" w:rsidRPr="00B12B77" w:rsidRDefault="00B12B77" w:rsidP="00B12B77">
                      <w:pPr>
                        <w:pStyle w:val="ab"/>
                        <w:snapToGrid w:val="0"/>
                        <w:spacing w:line="300" w:lineRule="auto"/>
                      </w:pPr>
                      <w:r w:rsidRPr="00B12B77">
                        <w:t>中満泉国連事務次長は「世界情勢は危機的状況にあり、いまこそ世界を正しい方向へと押し戻すときだ。核保有国に核軍縮に向けた営みの遂行を求めつづけることは、皆さんの責務だ」とよびかけました。</w:t>
                      </w:r>
                    </w:p>
                    <w:p w14:paraId="65D1EE0D" w14:textId="77777777" w:rsidR="00B12B77" w:rsidRPr="00B12B77" w:rsidRDefault="00B12B77" w:rsidP="00B12B77">
                      <w:pPr>
                        <w:pStyle w:val="ab"/>
                        <w:snapToGrid w:val="0"/>
                        <w:spacing w:line="300" w:lineRule="auto"/>
                      </w:pPr>
                      <w:r w:rsidRPr="00B12B77">
                        <w:t>いま、核兵器禁止条約（９３か国が署名）と世界の人びとの声が、核兵器の使用をゆるさない「壁」となっています。世界大会は、禁止条約を力に核兵器廃絶を実現しようと力強くよびかけました。</w:t>
                      </w:r>
                    </w:p>
                    <w:p w14:paraId="26F78A93" w14:textId="77777777" w:rsidR="00B12B77" w:rsidRPr="00B12B77" w:rsidRDefault="00B12B77" w:rsidP="00B12B77">
                      <w:pPr>
                        <w:pStyle w:val="ab"/>
                        <w:snapToGrid w:val="0"/>
                        <w:spacing w:line="300" w:lineRule="auto"/>
                      </w:pPr>
                      <w:r w:rsidRPr="00B12B77">
                        <w:t>毎年9月２６日は国連「核兵器の全面的廃絶のための国際デー」です。</w:t>
                      </w:r>
                    </w:p>
                    <w:p w14:paraId="018BF4C9" w14:textId="77777777" w:rsidR="00B12B77" w:rsidRPr="00B12B77" w:rsidRDefault="00B12B77" w:rsidP="00B12B77">
                      <w:pPr>
                        <w:pStyle w:val="ab"/>
                        <w:snapToGrid w:val="0"/>
                        <w:spacing w:line="300" w:lineRule="auto"/>
                      </w:pPr>
                      <w:r w:rsidRPr="00B12B77">
                        <w:t>日本政府は、核兵器禁止条約に背を向け続けています。</w:t>
                      </w:r>
                    </w:p>
                    <w:p w14:paraId="713A6C27" w14:textId="77777777" w:rsidR="00B12B77" w:rsidRPr="00B12B77" w:rsidRDefault="00B12B77" w:rsidP="00B12B77">
                      <w:pPr>
                        <w:pStyle w:val="ab"/>
                        <w:snapToGrid w:val="0"/>
                        <w:spacing w:line="300" w:lineRule="auto"/>
                      </w:pPr>
                      <w:r w:rsidRPr="00B12B77">
                        <w:t>来年の被爆８０年にむけて、世界とともに核兵器の廃絶を求める被爆者、核開発・実験被害者の訴え、核兵器の非人道性を大きく広げましょう。</w:t>
                      </w:r>
                    </w:p>
                    <w:p w14:paraId="32EBCB38" w14:textId="695409A8" w:rsidR="00796392" w:rsidRDefault="00B12B77" w:rsidP="00B12B77">
                      <w:pPr>
                        <w:pStyle w:val="ab"/>
                        <w:adjustRightInd w:val="0"/>
                        <w:snapToGrid w:val="0"/>
                        <w:spacing w:before="0" w:line="300" w:lineRule="auto"/>
                        <w:ind w:left="0" w:firstLine="0"/>
                      </w:pPr>
                      <w:r w:rsidRPr="00B12B77">
                        <w:rPr>
                          <w:rFonts w:hint="eastAsia"/>
                        </w:rPr>
                        <w:t>核兵器禁止条約への日本の参加を実現するために署名にご協力ください。（２０２４年</w:t>
                      </w:r>
                      <w:r w:rsidRPr="00B12B77">
                        <w:t>9</w:t>
                      </w:r>
                      <w:r w:rsidRPr="00B12B77">
                        <w:rPr>
                          <w:rFonts w:hint="eastAsia"/>
                        </w:rPr>
                        <w:t>月</w:t>
                      </w:r>
                      <w:r w:rsidRPr="00B12B77">
                        <w:t>6</w:t>
                      </w:r>
                      <w:r w:rsidRPr="00B12B77">
                        <w:rPr>
                          <w:rFonts w:hint="eastAsia"/>
                        </w:rPr>
                        <w:t>日）</w:t>
                      </w:r>
                    </w:p>
                  </w:txbxContent>
                </v:textbox>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2416EAFC" wp14:editId="58CA55A5">
                <wp:simplePos x="0" y="0"/>
                <wp:positionH relativeFrom="page">
                  <wp:posOffset>431800</wp:posOffset>
                </wp:positionH>
                <wp:positionV relativeFrom="page">
                  <wp:posOffset>3441700</wp:posOffset>
                </wp:positionV>
                <wp:extent cx="3606800" cy="2146300"/>
                <wp:effectExtent l="0" t="0" r="0" b="0"/>
                <wp:wrapNone/>
                <wp:docPr id="28615280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0" cy="2146300"/>
                        </a:xfrm>
                        <a:prstGeom prst="rect">
                          <a:avLst/>
                        </a:prstGeom>
                      </wps:spPr>
                      <wps:linkedTxbx id="1" seq="1"/>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416EAFC" id="テキスト ボックス 8" o:spid="_x0000_s1028" type="#_x0000_t202" style="position:absolute;left:0;text-align:left;margin-left:34pt;margin-top:271pt;width:284pt;height:169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aaCqAEAAD0DAAAOAAAAZHJzL2Uyb0RvYy54bWysUsFu2zAMvQ/oPwi6N3bSISiMOMXWosOA&#13;&#10;YhvQ9gMUWYqF2qJKKrGzrx+lOMmw3YZdJEqknt575Opu7DuxN0gOfC3ns1IK4zU0zm9r+fryeH0r&#13;&#10;BUXlG9WBN7U8GJJ366sPqyFUZgEtdI1BwSCeqiHUso0xVEVBujW9ohkE4zlpAXsV+YjbokE1MHrf&#13;&#10;FYuyXBYDYBMQtCHi24djUq4zvrVGx+/WkomiqyVzi3nFvG7SWqxXqtqiCq3TEw31Dyx65Tx/eoZ6&#13;&#10;UFGJHbq/oHqnEQhsnGnoC7DWaZM1sJp5+Yea51YFk7WwORTONtH/g9Xf9s/hB4o4foaRG5hFUHgC&#13;&#10;/UbsTTEEqqaa5ClVxNVJ6GixTztLEPyQvT2c/TRjFJovb5bl8rbklObcYv5xecOHhHp5HpDiFwO9&#13;&#10;SEEtkRuWKaj9E8Vj6alkYnMkkKh0zr+Z5mXcjMI1mQKZ96SB36X8BpoDS+PpZOQW8KcUA3e6lvS+&#13;&#10;U2ik6L56tjKNxSnAU7A5BRi7e8jDk9R6+LSLYF2mdvljosY9yuKmeUpD8Ps5V12mfv0LAAD//wMA&#13;&#10;UEsDBBQABgAIAAAAIQBNJ2g94wAAAA8BAAAPAAAAZHJzL2Rvd25yZXYueG1sTI9PT8MwDMXvSHyH&#13;&#10;yEjcWMKAqHRNp4k/JyREVw4c0yZrozVOabKtfHvMaVysZ9l+fr9iPfuBHe0UXUAFtwsBzGIbjMNO&#13;&#10;wWf9epMBi0mj0UNAq+DHRliXlxeFzk04YWWP29QxMsGYawV9SmPOeWx763VchNEizXZh8jpRO3Xc&#13;&#10;TPpE5n7gSyEk99ohfej1aJ962+63B69g84XVi/t+bz6qXeXq+lHgm9wrdX01P6+obFbAkp3T+QL+&#13;&#10;GCg/lBSsCQc0kQ0KZEY8ScHD/ZIELcg7SaJRkGVCAC8L/p+j/AUAAP//AwBQSwECLQAUAAYACAAA&#13;&#10;ACEAtoM4kv4AAADhAQAAEwAAAAAAAAAAAAAAAAAAAAAAW0NvbnRlbnRfVHlwZXNdLnhtbFBLAQIt&#13;&#10;ABQABgAIAAAAIQA4/SH/1gAAAJQBAAALAAAAAAAAAAAAAAAAAC8BAABfcmVscy8ucmVsc1BLAQIt&#13;&#10;ABQABgAIAAAAIQBGCaaCqAEAAD0DAAAOAAAAAAAAAAAAAAAAAC4CAABkcnMvZTJvRG9jLnhtbFBL&#13;&#10;AQItABQABgAIAAAAIQBNJ2g94wAAAA8BAAAPAAAAAAAAAAAAAAAAAAIEAABkcnMvZG93bnJldi54&#13;&#10;bWxQSwUGAAAAAAQABADzAAAAEgUAAAAA&#13;&#10;" filled="f" stroked="f">
                <v:textbox style="mso-next-textbox:#テキスト ボックス 10" inset="0,0,0,0">
                  <w:txbxContent/>
                </v:textbox>
                <w10:wrap anchorx="page" anchory="page"/>
              </v:shape>
            </w:pict>
          </mc:Fallback>
        </mc:AlternateContent>
      </w:r>
      <w:r w:rsidR="00E77DF2">
        <w:rPr>
          <w:noProof/>
        </w:rPr>
        <w:drawing>
          <wp:anchor distT="0" distB="0" distL="114300" distR="114300" simplePos="0" relativeHeight="251657728" behindDoc="1" locked="0" layoutInCell="1" allowOverlap="1" wp14:anchorId="50C4B4DC" wp14:editId="6C9A029A">
            <wp:simplePos x="0" y="0"/>
            <wp:positionH relativeFrom="column">
              <wp:posOffset>3729355</wp:posOffset>
            </wp:positionH>
            <wp:positionV relativeFrom="paragraph">
              <wp:posOffset>2858135</wp:posOffset>
            </wp:positionV>
            <wp:extent cx="1270000" cy="975995"/>
            <wp:effectExtent l="0" t="0" r="0" b="1905"/>
            <wp:wrapNone/>
            <wp:docPr id="1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270000" cy="975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0" distR="0" simplePos="0" relativeHeight="251654656" behindDoc="1" locked="0" layoutInCell="1" allowOverlap="1" wp14:anchorId="39DF0C58" wp14:editId="6B62C514">
                <wp:simplePos x="0" y="0"/>
                <wp:positionH relativeFrom="page">
                  <wp:posOffset>5918200</wp:posOffset>
                </wp:positionH>
                <wp:positionV relativeFrom="page">
                  <wp:posOffset>3416300</wp:posOffset>
                </wp:positionV>
                <wp:extent cx="1993900" cy="1117600"/>
                <wp:effectExtent l="0" t="0" r="0" b="0"/>
                <wp:wrapNone/>
                <wp:docPr id="1156620475"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0" cy="1117600"/>
                        </a:xfrm>
                        <a:prstGeom prst="rect">
                          <a:avLst/>
                        </a:prstGeom>
                      </wps:spPr>
                      <wps:linkedTxbx id="1" seq="3"/>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9DF0C58" id="テキスト ボックス 12" o:spid="_x0000_s1029" type="#_x0000_t202" style="position:absolute;left:0;text-align:left;margin-left:466pt;margin-top:269pt;width:157pt;height:88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n/vqQEAAD0DAAAOAAAAZHJzL2Uyb0RvYy54bWysUsFu2zAMvQ/YPwi6L7ZboFuMOMW2YsOA&#13;&#10;YhvQ7gMUWYqF2qJKKrGzrx+lOMmw3opdZNKknt575Op2GnqxN0gOfCOrRSmF8Rpa57eN/PX45d0H&#13;&#10;KSgq36oevGnkwZC8Xb99sxpDba6gg741KBjEUz2GRnYxhrooSHdmULSAYDwXLeCgIqe4LVpUI6MP&#13;&#10;fXFVljfFCNgGBG2I+O/dsSjXGd9ao+MPa8lE0TeSucV8Yj436SzWK1VvUYXO6ZmGegWLQTnPj56h&#13;&#10;7lRUYofuBdTgNAKBjQsNQwHWOm2yBlZTlf+oeehUMFkLm0PhbBP9P1j9ff8QfqKI0yeYeIBZBIV7&#13;&#10;0E/E3hRjoHruSZ5STdydhE4Wh/RlCYIvsreHs59mikIntOXyellySXOtqqr3N5wk1Mv1gBS/GhhE&#13;&#10;ChqJPLBMQe3vKR5bTy0zmyOBRKV3/sm0j9NmEq7NFMg8N/I6PZHqG2gPLI23k5E7wN9SjDzpRtLz&#13;&#10;TqGRov/m2cq0FqcAT8HmFGDsP0NenqTWw8ddBOsytcsbMzWeURY371Nagr/z3HXZ+vUfAAAA//8D&#13;&#10;AFBLAwQUAAYACAAAACEAPsu66OYAAAARAQAADwAAAGRycy9kb3ducmV2LnhtbEyPT2/CMAzF75P2&#13;&#10;HSIj7TYSCuugNEVof06T0Ep34Jg2oa1onK4J0H37mdN2sZ5l+/n90s1oO3Yxg28dSphNBTCDldMt&#13;&#10;1hK+ivfHJTAfFGrVOTQSfoyHTXZ/l6pEuyvm5rIPNSMT9ImS0ITQJ5z7qjFW+anrDdLs6AarArVD&#13;&#10;zfWgrmRuOx4JEXOrWqQPjerNS2Oq0/5sJWwPmL+137vyMz/mbVGsBH7EJykfJuPrmsp2DSyYMfxd&#13;&#10;wI2B8kNGwUp3Ru1ZJ2E1jwgoSHiaL0ncNqJFTKqU8DxbCOBZyv+TZL8AAAD//wMAUEsBAi0AFAAG&#13;&#10;AAgAAAAhALaDOJL+AAAA4QEAABMAAAAAAAAAAAAAAAAAAAAAAFtDb250ZW50X1R5cGVzXS54bWxQ&#13;&#10;SwECLQAUAAYACAAAACEAOP0h/9YAAACUAQAACwAAAAAAAAAAAAAAAAAvAQAAX3JlbHMvLnJlbHNQ&#13;&#10;SwECLQAUAAYACAAAACEApOJ/76kBAAA9AwAADgAAAAAAAAAAAAAAAAAuAgAAZHJzL2Uyb0RvYy54&#13;&#10;bWxQSwECLQAUAAYACAAAACEAPsu66OYAAAARAQAADwAAAAAAAAAAAAAAAAADBAAAZHJzL2Rvd25y&#13;&#10;ZXYueG1sUEsFBgAAAAAEAAQA8wAAABYFAAAAAA==&#13;&#10;" filled="f" stroked="f">
                <v:textbox style="mso-next-textbox:#テキスト ボックス 4" inset="0,0,0,0">
                  <w:txbxContent/>
                </v:textbox>
                <w10:wrap anchorx="page" anchory="page"/>
              </v:shape>
            </w:pict>
          </mc:Fallback>
        </mc:AlternateContent>
      </w:r>
      <w:r w:rsidR="00E77DF2">
        <w:rPr>
          <w:noProof/>
        </w:rPr>
        <w:drawing>
          <wp:anchor distT="0" distB="0" distL="114300" distR="114300" simplePos="0" relativeHeight="251656704" behindDoc="0" locked="0" layoutInCell="1" allowOverlap="1" wp14:anchorId="656C2BAA" wp14:editId="472F8920">
            <wp:simplePos x="0" y="0"/>
            <wp:positionH relativeFrom="column">
              <wp:posOffset>-318770</wp:posOffset>
            </wp:positionH>
            <wp:positionV relativeFrom="paragraph">
              <wp:posOffset>1572260</wp:posOffset>
            </wp:positionV>
            <wp:extent cx="1104265" cy="1041400"/>
            <wp:effectExtent l="0" t="0" r="635" b="0"/>
            <wp:wrapSquare wrapText="bothSides"/>
            <wp:docPr id="1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104265"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0" distR="0" simplePos="0" relativeHeight="251655680" behindDoc="1" locked="0" layoutInCell="1" allowOverlap="1" wp14:anchorId="3FDCF1E7" wp14:editId="05AC6A05">
                <wp:simplePos x="0" y="0"/>
                <wp:positionH relativeFrom="page">
                  <wp:posOffset>4445000</wp:posOffset>
                </wp:positionH>
                <wp:positionV relativeFrom="page">
                  <wp:posOffset>4521835</wp:posOffset>
                </wp:positionV>
                <wp:extent cx="3492500" cy="1080770"/>
                <wp:effectExtent l="0" t="0" r="0" b="0"/>
                <wp:wrapNone/>
                <wp:docPr id="189198177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1080770"/>
                        </a:xfrm>
                        <a:prstGeom prst="rect">
                          <a:avLst/>
                        </a:prstGeom>
                      </wps:spPr>
                      <wps:linkedTxbx id="1" seq="4"/>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DCF1E7" id="テキスト ボックス 4" o:spid="_x0000_s1030" type="#_x0000_t202" style="position:absolute;left:0;text-align:left;margin-left:350pt;margin-top:356.05pt;width:275pt;height:85.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rVQrAEAAD0DAAAOAAAAZHJzL2Uyb0RvYy54bWysUsFu2zAMvQ/YPwi6L3aybu2MOMXaYsWA&#13;&#10;YhvQ9gMUWYqF2qJKKrGzrx+lOsnQ3oZdJEqknt575PJy7DuxM0gOfC3ns1IK4zU0zm9q+fjw7cOF&#13;&#10;FBSVb1QH3tRyb0hert6/Ww6hMgtooWsMCgbxVA2hlm2MoSoK0q3pFc0gGM9JC9iryEfcFA2qgdH7&#13;&#10;rliU5ediAGwCgjZEfHvzkpSrjG+t0fGntWSi6GrJ3GJeMa/rtBarpao2qELr9ERD/QOLXjnPnx6h&#13;&#10;blRUYovuDVTvNAKBjTMNfQHWOm2yBlYzL1+puW9VMFkLm0PhaBP9P1j9Y3cffqGI4xWM3MAsgsId&#13;&#10;6Cdib4ohUDXVJE+pIq5OQkeLfdpZguCH7O3+6KcZo9B8+fHsy+JTySnNuXl5UZ6fZ8eL0/OAFG8N&#13;&#10;9CIFtURuWKagdncUEwFVHUomNi8EEpXO+SfTPIzrUbgmUyDzXMuz1NSUX0OzZ2k8nYzcAv6WYuBO&#13;&#10;15KetwqNFN13z1amsTgEeAjWhwBjdw15eJJaD1+3EazL1E5/TNS4R5nxNE9pCP4+56rT1K/+AAAA&#13;&#10;//8DAFBLAwQUAAYACAAAACEA6uWL5uQAAAARAQAADwAAAGRycy9kb3ducmV2LnhtbEyPy26DMBBF&#13;&#10;95X6D9ZE6q6xoWpKCCaK+lhVqkLooksDDljBY4qdhP59h1W7Gc3zzj3ZdrI9u+jRG4cSoqUAprF2&#13;&#10;jcFWwmf5dp8A80Fho3qHWsKP9rDNb28ylTbuioW+HELLSAR9qiR0IQwp577utFV+6QaNNDu60apA&#13;&#10;5djyZlRXErc9j4VYcasM0odODfq50/XpcLYSdl9YvJrvj2pfHAtTlmuB76uTlHeL6WVDYbcBFvQU&#13;&#10;/i5gZiD/kJOxyp2x8ayX8CQEAQVKojgCNm/Ej3OrkpAk8QPwPOP/SfJfAAAA//8DAFBLAQItABQA&#13;&#10;BgAIAAAAIQC2gziS/gAAAOEBAAATAAAAAAAAAAAAAAAAAAAAAABbQ29udGVudF9UeXBlc10ueG1s&#13;&#10;UEsBAi0AFAAGAAgAAAAhADj9If/WAAAAlAEAAAsAAAAAAAAAAAAAAAAALwEAAF9yZWxzLy5yZWxz&#13;&#10;UEsBAi0AFAAGAAgAAAAhAAjitVCsAQAAPQMAAA4AAAAAAAAAAAAAAAAALgIAAGRycy9lMm9Eb2Mu&#13;&#10;eG1sUEsBAi0AFAAGAAgAAAAhAOrli+bkAAAAEQEAAA8AAAAAAAAAAAAAAAAABgQAAGRycy9kb3du&#13;&#10;cmV2LnhtbFBLBQYAAAAABAAEAPMAAAAXBQAAAAA=&#13;&#10;" filled="f" stroked="f">
                <v:textbox inset="0,0,0,0">
                  <w:txbxContent/>
                </v:textbox>
                <w10:wrap anchorx="page" anchory="page"/>
              </v:shape>
            </w:pict>
          </mc:Fallback>
        </mc:AlternateContent>
      </w:r>
      <w:r w:rsidR="00E77DF2">
        <w:rPr>
          <w:noProof/>
        </w:rPr>
        <w:drawing>
          <wp:anchor distT="0" distB="0" distL="114300" distR="114300" simplePos="0" relativeHeight="251662848" behindDoc="0" locked="0" layoutInCell="1" allowOverlap="1" wp14:anchorId="1889AE61" wp14:editId="39F8C94D">
            <wp:simplePos x="0" y="0"/>
            <wp:positionH relativeFrom="column">
              <wp:posOffset>415925</wp:posOffset>
            </wp:positionH>
            <wp:positionV relativeFrom="paragraph">
              <wp:posOffset>5184140</wp:posOffset>
            </wp:positionV>
            <wp:extent cx="8235950" cy="1102995"/>
            <wp:effectExtent l="0" t="0" r="6350" b="0"/>
            <wp:wrapNone/>
            <wp:docPr id="9"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235950"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64896" behindDoc="0" locked="0" layoutInCell="1" allowOverlap="1" wp14:anchorId="3B22C10A" wp14:editId="40F083F7">
            <wp:simplePos x="0" y="0"/>
            <wp:positionH relativeFrom="column">
              <wp:posOffset>7497445</wp:posOffset>
            </wp:positionH>
            <wp:positionV relativeFrom="paragraph">
              <wp:posOffset>4640580</wp:posOffset>
            </wp:positionV>
            <wp:extent cx="2044700" cy="596900"/>
            <wp:effectExtent l="0" t="0" r="0" b="0"/>
            <wp:wrapNone/>
            <wp:docPr id="8"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0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152400" distB="304800" distL="292100" distR="382905" simplePos="0" relativeHeight="251663872" behindDoc="1" locked="0" layoutInCell="1" allowOverlap="1" wp14:anchorId="26CA8C33" wp14:editId="660366B5">
            <wp:simplePos x="0" y="0"/>
            <wp:positionH relativeFrom="column">
              <wp:posOffset>7426325</wp:posOffset>
            </wp:positionH>
            <wp:positionV relativeFrom="paragraph">
              <wp:posOffset>1174750</wp:posOffset>
            </wp:positionV>
            <wp:extent cx="2317115" cy="3276600"/>
            <wp:effectExtent l="101600" t="76200" r="146685" b="165100"/>
            <wp:wrapNone/>
            <wp:docPr id="7"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3939224" name="図 703939224"/>
                    <pic:cNvPicPr>
                      <a:picLocks/>
                    </pic:cNvPicPr>
                  </pic:nvPicPr>
                  <pic:blipFill>
                    <a:blip r:embed="rId9" cstate="print">
                      <a:grayscl/>
                      <a:extLst>
                        <a:ext uri="{28A0092B-C50C-407E-A947-70E740481C1C}">
                          <a14:useLocalDpi xmlns:a14="http://schemas.microsoft.com/office/drawing/2010/main"/>
                        </a:ext>
                      </a:extLst>
                    </a:blip>
                    <a:stretch>
                      <a:fillRect/>
                    </a:stretch>
                  </pic:blipFill>
                  <pic:spPr>
                    <a:xfrm>
                      <a:off x="0" y="0"/>
                      <a:ext cx="2317115" cy="3276600"/>
                    </a:xfrm>
                    <a:prstGeom prst="rect">
                      <a:avLst/>
                    </a:prstGeom>
                    <a:effectLst>
                      <a:outerShdw blurRad="118380" dist="50800" dir="3540000" algn="ctr" rotWithShape="0">
                        <a:srgbClr val="000000"/>
                      </a:outerShdw>
                    </a:effectLst>
                  </pic:spPr>
                </pic:pic>
              </a:graphicData>
            </a:graphic>
            <wp14:sizeRelH relativeFrom="page">
              <wp14:pctWidth>0</wp14:pctWidth>
            </wp14:sizeRelH>
            <wp14:sizeRelV relativeFrom="page">
              <wp14:pctHeight>0</wp14:pctHeight>
            </wp14:sizeRelV>
          </wp:anchor>
        </w:drawing>
      </w:r>
      <w:r w:rsidR="00E77DF2">
        <w:rPr>
          <w:noProof/>
        </w:rPr>
        <w:drawing>
          <wp:anchor distT="0" distB="0" distL="114300" distR="114300" simplePos="0" relativeHeight="251661824" behindDoc="0" locked="0" layoutInCell="1" allowOverlap="1" wp14:anchorId="6BA23C7A" wp14:editId="2B880EA3">
            <wp:simplePos x="0" y="0"/>
            <wp:positionH relativeFrom="column">
              <wp:posOffset>-554990</wp:posOffset>
            </wp:positionH>
            <wp:positionV relativeFrom="paragraph">
              <wp:posOffset>5010150</wp:posOffset>
            </wp:positionV>
            <wp:extent cx="10146665" cy="1858010"/>
            <wp:effectExtent l="0" t="0" r="635" b="0"/>
            <wp:wrapNone/>
            <wp:docPr id="6"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0146665" cy="185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mc:AlternateContent>
          <mc:Choice Requires="wps">
            <w:drawing>
              <wp:anchor distT="0" distB="0" distL="114300" distR="114300" simplePos="0" relativeHeight="251660800" behindDoc="0" locked="0" layoutInCell="1" allowOverlap="1" wp14:anchorId="2593792C" wp14:editId="1DA657BD">
                <wp:simplePos x="0" y="0"/>
                <wp:positionH relativeFrom="column">
                  <wp:posOffset>5287010</wp:posOffset>
                </wp:positionH>
                <wp:positionV relativeFrom="paragraph">
                  <wp:posOffset>6292215</wp:posOffset>
                </wp:positionV>
                <wp:extent cx="4356100" cy="571500"/>
                <wp:effectExtent l="0" t="0" r="0" b="0"/>
                <wp:wrapNone/>
                <wp:docPr id="12943378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571500"/>
                        </a:xfrm>
                        <a:prstGeom prst="rect">
                          <a:avLst/>
                        </a:prstGeom>
                        <a:solidFill>
                          <a:sysClr val="window" lastClr="FFFFFF"/>
                        </a:solidFill>
                        <a:ln w="6350">
                          <a:noFill/>
                        </a:ln>
                      </wps:spPr>
                      <wps:txbx>
                        <w:txbxContent>
                          <w:p w14:paraId="5C709E74" w14:textId="77777777" w:rsidR="0051195E" w:rsidRPr="0051195E" w:rsidRDefault="0051195E">
                            <w:pPr>
                              <w:ind w:firstLine="210"/>
                              <w:rPr>
                                <w:rFonts w:eastAsia="游ゴシック Light"/>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93792C" id="テキスト ボックス 1" o:spid="_x0000_s1031" type="#_x0000_t202" style="position:absolute;left:0;text-align:left;margin-left:416.3pt;margin-top:495.45pt;width:343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t93RAIAAIUEAAAOAAAAZHJzL2Uyb0RvYy54bWysVE1v2zAMvQ/YfxB0X2ynSbsZcYosRYYB&#13;&#10;QVsgHXpWZCk2JouapMTOfv0o2flYt9OwHBRKpEi990jP7rtGkYOwrgZd0GyUUiI0h7LWu4J+e1l9&#13;&#10;+EiJ80yXTIEWBT0KR+/n79/NWpOLMVSgSmEJJtEub01BK+9NniSOV6JhbgRGaHRKsA3zuLW7pLSs&#13;&#10;xeyNSsZpepu0YEtjgQvn8PShd9J5zC+l4P5JSic8UQXFt/m42rhuw5rMZyzfWWaqmg/PYP/wiobV&#13;&#10;GoueUz0wz8je1n+kampuwYH0Iw5NAlLWXEQMiCZL36DZVMyIiAXJceZMk/t/afnjYWOeLfHdZ+hQ&#13;&#10;wAjCmTXw7w65SVrj8iEmcOpyh9EBaCdtE/4RAsGLyO3xzKfoPOF4OLmZ3mYpujj6pnfZFO2Q9HLb&#13;&#10;WOe/CGhIMApqUa/4AnZYO9+HnkJCMQeqLle1UnFzdEtlyYGhtNgRJbSUKOY8HhZ0FX9Dtd+uKU3a&#13;&#10;gt7eTNNYSUPI15dSekDcgwxwfbftSF0GZjAmnGyhPCJhFvpecoavanz8Gis/M4vNg3hxIPwTLlIB&#13;&#10;1oLBoqQC+/Nv5yEeNUUvJS02Y0Hdjz2zAgF91aj2p2wyCd0bN5Pp3Rg39tqzvfbofbMEJCXD0TM8&#13;&#10;miHeq5MpLTSvODeLUBVdTHOsXVB/Mpe+HxGcOy4WixiE/WqYX+uN4ac+CdK8dK/MmkE/j8o/wqlt&#13;&#10;Wf5Gxj42aKdhsfcg66jxhdWBfuz12CXDXIZhut7HqMvXY/4LAAD//wMAUEsDBBQABgAIAAAAIQDn&#13;&#10;Inqs5wAAABIBAAAPAAAAZHJzL2Rvd25yZXYueG1sTE9NT8MwDL0j8R8iI3FjyYaY2q7phPgQTFo1&#13;&#10;1iFxzVrTFpqkSrK17NfjneBi2c/Pz++ly1F37IjOt9ZImE4EMDSlrVpTS3jfPd9EwHxQplKdNSjh&#13;&#10;Bz0ss8uLVCWVHcwWj0WoGYkYnygJTQh9wrkvG9TKT2yPhnaf1mkVaHQ1r5waSFx3fCbEnGvVGvrQ&#13;&#10;qB4fGiy/i4OW8DEUL26zWn299a/5aXMq8jU+5VJeX42PCyr3C2ABx/B3AecM5B8yMra3B1N51kmI&#13;&#10;bmdzokqIYxEDOzPuphFBe+pERBjPUv4/SvYLAAD//wMAUEsBAi0AFAAGAAgAAAAhALaDOJL+AAAA&#13;&#10;4QEAABMAAAAAAAAAAAAAAAAAAAAAAFtDb250ZW50X1R5cGVzXS54bWxQSwECLQAUAAYACAAAACEA&#13;&#10;OP0h/9YAAACUAQAACwAAAAAAAAAAAAAAAAAvAQAAX3JlbHMvLnJlbHNQSwECLQAUAAYACAAAACEA&#13;&#10;cMrfd0QCAACFBAAADgAAAAAAAAAAAAAAAAAuAgAAZHJzL2Uyb0RvYy54bWxQSwECLQAUAAYACAAA&#13;&#10;ACEA5yJ6rOcAAAASAQAADwAAAAAAAAAAAAAAAACeBAAAZHJzL2Rvd25yZXYueG1sUEsFBgAAAAAE&#13;&#10;AAQA8wAAALIFAAAAAA==&#13;&#10;" fillcolor="window" stroked="f" strokeweight=".5pt">
                <v:textbox>
                  <w:txbxContent>
                    <w:p w14:paraId="5C709E74" w14:textId="77777777" w:rsidR="0051195E" w:rsidRPr="0051195E" w:rsidRDefault="0051195E">
                      <w:pPr>
                        <w:ind w:firstLine="210"/>
                        <w:rPr>
                          <w:rFonts w:eastAsia="游ゴシック Light"/>
                          <w:sz w:val="21"/>
                        </w:rPr>
                      </w:pPr>
                    </w:p>
                  </w:txbxContent>
                </v:textbox>
              </v:shape>
            </w:pict>
          </mc:Fallback>
        </mc:AlternateContent>
      </w:r>
      <w:r w:rsidR="00E77DF2">
        <w:rPr>
          <w:noProof/>
        </w:rPr>
        <w:drawing>
          <wp:anchor distT="0" distB="0" distL="114300" distR="114300" simplePos="0" relativeHeight="251650560" behindDoc="1" locked="0" layoutInCell="1" allowOverlap="1" wp14:anchorId="78C604FD" wp14:editId="11809CF1">
            <wp:simplePos x="0" y="0"/>
            <wp:positionH relativeFrom="column">
              <wp:posOffset>-656590</wp:posOffset>
            </wp:positionH>
            <wp:positionV relativeFrom="paragraph">
              <wp:posOffset>-514985</wp:posOffset>
            </wp:positionV>
            <wp:extent cx="10582275" cy="2273300"/>
            <wp:effectExtent l="0" t="0" r="0" b="0"/>
            <wp:wrapNone/>
            <wp:docPr id="4"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0582275"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59776" behindDoc="0" locked="0" layoutInCell="1" allowOverlap="1" wp14:anchorId="0C576919" wp14:editId="0E1194A2">
            <wp:simplePos x="0" y="0"/>
            <wp:positionH relativeFrom="column">
              <wp:posOffset>3661410</wp:posOffset>
            </wp:positionH>
            <wp:positionV relativeFrom="paragraph">
              <wp:posOffset>1174115</wp:posOffset>
            </wp:positionV>
            <wp:extent cx="3606800" cy="190500"/>
            <wp:effectExtent l="0" t="0" r="0" b="0"/>
            <wp:wrapNone/>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068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DF2">
        <w:rPr>
          <w:noProof/>
        </w:rPr>
        <w:drawing>
          <wp:anchor distT="0" distB="0" distL="114300" distR="114300" simplePos="0" relativeHeight="251658752" behindDoc="0" locked="0" layoutInCell="1" allowOverlap="1" wp14:anchorId="71A3F551" wp14:editId="537FBE7A">
            <wp:simplePos x="0" y="0"/>
            <wp:positionH relativeFrom="column">
              <wp:posOffset>-288290</wp:posOffset>
            </wp:positionH>
            <wp:positionV relativeFrom="paragraph">
              <wp:posOffset>1176020</wp:posOffset>
            </wp:positionV>
            <wp:extent cx="3606800" cy="190500"/>
            <wp:effectExtent l="0" t="0" r="0" b="0"/>
            <wp:wrapNone/>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068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50EBC" w:rsidSect="00D3316C">
      <w:pgSz w:w="16838" w:h="11906" w:orient="landscape"/>
      <w:pgMar w:top="851" w:right="1134" w:bottom="851"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 w:name="A P-OTF UD Reimin Pr6N R">
    <w:panose1 w:val="02020400000000000000"/>
    <w:charset w:val="80"/>
    <w:family w:val="roman"/>
    <w:notTrueType/>
    <w:pitch w:val="variable"/>
    <w:sig w:usb0="000002D7" w:usb1="3AC73C11"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6C"/>
    <w:rsid w:val="000C1FAE"/>
    <w:rsid w:val="00305D61"/>
    <w:rsid w:val="00326A6A"/>
    <w:rsid w:val="004541E5"/>
    <w:rsid w:val="004869BB"/>
    <w:rsid w:val="004C12AB"/>
    <w:rsid w:val="0051195E"/>
    <w:rsid w:val="005741AC"/>
    <w:rsid w:val="00650EBC"/>
    <w:rsid w:val="00796392"/>
    <w:rsid w:val="0082281D"/>
    <w:rsid w:val="0092160B"/>
    <w:rsid w:val="00953DB5"/>
    <w:rsid w:val="0096611A"/>
    <w:rsid w:val="00976562"/>
    <w:rsid w:val="009E06F8"/>
    <w:rsid w:val="00B12B77"/>
    <w:rsid w:val="00BA35DD"/>
    <w:rsid w:val="00C11574"/>
    <w:rsid w:val="00CC2EA9"/>
    <w:rsid w:val="00D3316C"/>
    <w:rsid w:val="00DB61F6"/>
    <w:rsid w:val="00E058E7"/>
    <w:rsid w:val="00E77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466DE"/>
  <w15:chartTrackingRefBased/>
  <w15:docId w15:val="{5C4355EC-7C83-8C4B-8EA8-B51850F9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16C"/>
    <w:pPr>
      <w:ind w:firstLineChars="100" w:firstLine="100"/>
    </w:pPr>
    <w:rPr>
      <w:rFonts w:cs="Times New Roman (本文のフォント - コンプレ"/>
      <w:kern w:val="2"/>
      <w:sz w:val="22"/>
      <w:szCs w:val="24"/>
    </w:rPr>
  </w:style>
  <w:style w:type="paragraph" w:styleId="1">
    <w:name w:val="heading 1"/>
    <w:basedOn w:val="a"/>
    <w:next w:val="a"/>
    <w:link w:val="10"/>
    <w:uiPriority w:val="9"/>
    <w:qFormat/>
    <w:rsid w:val="00326A6A"/>
    <w:pPr>
      <w:keepNext/>
      <w:keepLines/>
      <w:spacing w:before="280" w:after="80"/>
      <w:outlineLvl w:val="0"/>
    </w:pPr>
    <w:rPr>
      <w:rFonts w:ascii="游ゴシック Light" w:eastAsia="游ゴシック Light" w:hAnsi="游ゴシック Light" w:cs="Times New Roman"/>
      <w:color w:val="000000"/>
      <w:sz w:val="32"/>
      <w:szCs w:val="32"/>
    </w:rPr>
  </w:style>
  <w:style w:type="paragraph" w:styleId="2">
    <w:name w:val="heading 2"/>
    <w:basedOn w:val="a"/>
    <w:next w:val="a"/>
    <w:link w:val="20"/>
    <w:uiPriority w:val="9"/>
    <w:semiHidden/>
    <w:unhideWhenUsed/>
    <w:qFormat/>
    <w:rsid w:val="00326A6A"/>
    <w:pPr>
      <w:keepNext/>
      <w:keepLines/>
      <w:spacing w:before="160" w:after="80"/>
      <w:outlineLvl w:val="1"/>
    </w:pPr>
    <w:rPr>
      <w:rFonts w:ascii="游ゴシック Light" w:eastAsia="游ゴシック Light" w:hAnsi="游ゴシック Light" w:cs="Times New Roman"/>
      <w:color w:val="000000"/>
      <w:sz w:val="28"/>
      <w:szCs w:val="28"/>
    </w:rPr>
  </w:style>
  <w:style w:type="paragraph" w:styleId="3">
    <w:name w:val="heading 3"/>
    <w:basedOn w:val="a"/>
    <w:next w:val="a"/>
    <w:link w:val="30"/>
    <w:uiPriority w:val="9"/>
    <w:semiHidden/>
    <w:unhideWhenUsed/>
    <w:qFormat/>
    <w:rsid w:val="00326A6A"/>
    <w:pPr>
      <w:keepNext/>
      <w:keepLines/>
      <w:spacing w:before="160" w:after="80"/>
      <w:outlineLvl w:val="2"/>
    </w:pPr>
    <w:rPr>
      <w:rFonts w:ascii="游ゴシック Light" w:eastAsia="游ゴシック Light" w:hAnsi="游ゴシック Light" w:cs="Times New Roman"/>
      <w:color w:val="000000"/>
    </w:rPr>
  </w:style>
  <w:style w:type="paragraph" w:styleId="4">
    <w:name w:val="heading 4"/>
    <w:basedOn w:val="a"/>
    <w:next w:val="a"/>
    <w:link w:val="40"/>
    <w:uiPriority w:val="9"/>
    <w:semiHidden/>
    <w:unhideWhenUsed/>
    <w:qFormat/>
    <w:rsid w:val="00326A6A"/>
    <w:pPr>
      <w:keepNext/>
      <w:keepLines/>
      <w:spacing w:before="80" w:after="40"/>
      <w:outlineLvl w:val="3"/>
    </w:pPr>
    <w:rPr>
      <w:rFonts w:ascii="游ゴシック Light" w:eastAsia="游ゴシック Light" w:hAnsi="游ゴシック Light" w:cs="Times New Roman"/>
      <w:color w:val="000000"/>
    </w:rPr>
  </w:style>
  <w:style w:type="paragraph" w:styleId="5">
    <w:name w:val="heading 5"/>
    <w:basedOn w:val="a"/>
    <w:next w:val="a"/>
    <w:link w:val="50"/>
    <w:uiPriority w:val="9"/>
    <w:semiHidden/>
    <w:unhideWhenUsed/>
    <w:qFormat/>
    <w:rsid w:val="00326A6A"/>
    <w:pPr>
      <w:keepNext/>
      <w:keepLines/>
      <w:spacing w:before="80" w:after="40"/>
      <w:ind w:leftChars="100" w:left="100"/>
      <w:outlineLvl w:val="4"/>
    </w:pPr>
    <w:rPr>
      <w:rFonts w:ascii="游ゴシック Light" w:eastAsia="游ゴシック Light" w:hAnsi="游ゴシック Light" w:cs="Times New Roman"/>
      <w:color w:val="000000"/>
    </w:rPr>
  </w:style>
  <w:style w:type="paragraph" w:styleId="6">
    <w:name w:val="heading 6"/>
    <w:basedOn w:val="a"/>
    <w:next w:val="a"/>
    <w:link w:val="60"/>
    <w:uiPriority w:val="9"/>
    <w:semiHidden/>
    <w:unhideWhenUsed/>
    <w:qFormat/>
    <w:rsid w:val="00326A6A"/>
    <w:pPr>
      <w:keepNext/>
      <w:keepLines/>
      <w:spacing w:before="80" w:after="40"/>
      <w:ind w:leftChars="200" w:left="200"/>
      <w:outlineLvl w:val="5"/>
    </w:pPr>
    <w:rPr>
      <w:rFonts w:ascii="游ゴシック Light" w:eastAsia="游ゴシック Light" w:hAnsi="游ゴシック Light" w:cs="Times New Roman"/>
      <w:color w:val="000000"/>
    </w:rPr>
  </w:style>
  <w:style w:type="paragraph" w:styleId="7">
    <w:name w:val="heading 7"/>
    <w:basedOn w:val="a"/>
    <w:next w:val="a"/>
    <w:link w:val="70"/>
    <w:uiPriority w:val="9"/>
    <w:semiHidden/>
    <w:unhideWhenUsed/>
    <w:qFormat/>
    <w:rsid w:val="00326A6A"/>
    <w:pPr>
      <w:keepNext/>
      <w:keepLines/>
      <w:spacing w:before="80" w:after="40"/>
      <w:ind w:leftChars="300" w:left="300"/>
      <w:outlineLvl w:val="6"/>
    </w:pPr>
    <w:rPr>
      <w:rFonts w:ascii="游ゴシック Light" w:eastAsia="游ゴシック Light" w:hAnsi="游ゴシック Light" w:cs="Times New Roman"/>
      <w:color w:val="000000"/>
    </w:rPr>
  </w:style>
  <w:style w:type="paragraph" w:styleId="8">
    <w:name w:val="heading 8"/>
    <w:basedOn w:val="a"/>
    <w:next w:val="a"/>
    <w:link w:val="80"/>
    <w:uiPriority w:val="9"/>
    <w:semiHidden/>
    <w:unhideWhenUsed/>
    <w:qFormat/>
    <w:rsid w:val="00326A6A"/>
    <w:pPr>
      <w:keepNext/>
      <w:keepLines/>
      <w:spacing w:before="80" w:after="40"/>
      <w:ind w:leftChars="400" w:left="400"/>
      <w:outlineLvl w:val="7"/>
    </w:pPr>
    <w:rPr>
      <w:rFonts w:ascii="游ゴシック Light" w:eastAsia="游ゴシック Light" w:hAnsi="游ゴシック Light" w:cs="Times New Roman"/>
      <w:color w:val="000000"/>
    </w:rPr>
  </w:style>
  <w:style w:type="paragraph" w:styleId="9">
    <w:name w:val="heading 9"/>
    <w:basedOn w:val="a"/>
    <w:next w:val="a"/>
    <w:link w:val="90"/>
    <w:uiPriority w:val="9"/>
    <w:semiHidden/>
    <w:unhideWhenUsed/>
    <w:qFormat/>
    <w:rsid w:val="00326A6A"/>
    <w:pPr>
      <w:keepNext/>
      <w:keepLines/>
      <w:spacing w:before="80" w:after="40"/>
      <w:ind w:leftChars="500" w:left="500"/>
      <w:outlineLvl w:val="8"/>
    </w:pPr>
    <w:rPr>
      <w:rFonts w:ascii="游ゴシック Light" w:eastAsia="游ゴシック Light" w:hAnsi="游ゴシック Light" w:cs="Times New Roman"/>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ゴシック"/>
    <w:basedOn w:val="a"/>
    <w:autoRedefine/>
    <w:qFormat/>
    <w:rsid w:val="00326A6A"/>
    <w:rPr>
      <w:rFonts w:eastAsia="游ゴシック Light"/>
    </w:rPr>
  </w:style>
  <w:style w:type="paragraph" w:customStyle="1" w:styleId="11">
    <w:name w:val="小見出し1"/>
    <w:basedOn w:val="1"/>
    <w:next w:val="a"/>
    <w:autoRedefine/>
    <w:qFormat/>
    <w:rsid w:val="00326A6A"/>
    <w:pPr>
      <w:adjustRightInd w:val="0"/>
      <w:snapToGrid w:val="0"/>
      <w:spacing w:before="0" w:after="0" w:line="300" w:lineRule="auto"/>
    </w:pPr>
    <w:rPr>
      <w:b/>
      <w:bCs/>
      <w:sz w:val="24"/>
      <w:szCs w:val="24"/>
    </w:rPr>
  </w:style>
  <w:style w:type="character" w:customStyle="1" w:styleId="10">
    <w:name w:val="見出し 1 (文字)"/>
    <w:link w:val="1"/>
    <w:uiPriority w:val="9"/>
    <w:rsid w:val="00326A6A"/>
    <w:rPr>
      <w:rFonts w:ascii="游ゴシック Light" w:eastAsia="游ゴシック Light" w:hAnsi="游ゴシック Light" w:cs="Times New Roman"/>
      <w:color w:val="000000"/>
      <w:sz w:val="32"/>
      <w:szCs w:val="32"/>
    </w:rPr>
  </w:style>
  <w:style w:type="paragraph" w:customStyle="1" w:styleId="12">
    <w:name w:val="本文1"/>
    <w:basedOn w:val="a"/>
    <w:next w:val="a"/>
    <w:autoRedefine/>
    <w:qFormat/>
    <w:rsid w:val="00326A6A"/>
    <w:pPr>
      <w:adjustRightInd w:val="0"/>
      <w:snapToGrid w:val="0"/>
      <w:spacing w:line="300" w:lineRule="auto"/>
    </w:pPr>
  </w:style>
  <w:style w:type="character" w:customStyle="1" w:styleId="20">
    <w:name w:val="見出し 2 (文字)"/>
    <w:link w:val="2"/>
    <w:uiPriority w:val="9"/>
    <w:semiHidden/>
    <w:rsid w:val="00326A6A"/>
    <w:rPr>
      <w:rFonts w:ascii="游ゴシック Light" w:eastAsia="游ゴシック Light" w:hAnsi="游ゴシック Light" w:cs="Times New Roman"/>
      <w:color w:val="000000"/>
      <w:sz w:val="28"/>
      <w:szCs w:val="28"/>
    </w:rPr>
  </w:style>
  <w:style w:type="character" w:customStyle="1" w:styleId="30">
    <w:name w:val="見出し 3 (文字)"/>
    <w:link w:val="3"/>
    <w:uiPriority w:val="9"/>
    <w:semiHidden/>
    <w:rsid w:val="00326A6A"/>
    <w:rPr>
      <w:rFonts w:ascii="游ゴシック Light" w:eastAsia="游ゴシック Light" w:hAnsi="游ゴシック Light" w:cs="Times New Roman"/>
      <w:color w:val="000000"/>
      <w:sz w:val="22"/>
    </w:rPr>
  </w:style>
  <w:style w:type="character" w:customStyle="1" w:styleId="40">
    <w:name w:val="見出し 4 (文字)"/>
    <w:link w:val="4"/>
    <w:uiPriority w:val="9"/>
    <w:semiHidden/>
    <w:rsid w:val="00326A6A"/>
    <w:rPr>
      <w:rFonts w:ascii="游ゴシック Light" w:eastAsia="游ゴシック Light" w:hAnsi="游ゴシック Light" w:cs="Times New Roman"/>
      <w:color w:val="000000"/>
      <w:sz w:val="22"/>
    </w:rPr>
  </w:style>
  <w:style w:type="character" w:customStyle="1" w:styleId="50">
    <w:name w:val="見出し 5 (文字)"/>
    <w:link w:val="5"/>
    <w:uiPriority w:val="9"/>
    <w:semiHidden/>
    <w:rsid w:val="00326A6A"/>
    <w:rPr>
      <w:rFonts w:ascii="游ゴシック Light" w:eastAsia="游ゴシック Light" w:hAnsi="游ゴシック Light" w:cs="Times New Roman"/>
      <w:color w:val="000000"/>
      <w:sz w:val="22"/>
    </w:rPr>
  </w:style>
  <w:style w:type="character" w:customStyle="1" w:styleId="60">
    <w:name w:val="見出し 6 (文字)"/>
    <w:link w:val="6"/>
    <w:uiPriority w:val="9"/>
    <w:semiHidden/>
    <w:rsid w:val="00326A6A"/>
    <w:rPr>
      <w:rFonts w:ascii="游ゴシック Light" w:eastAsia="游ゴシック Light" w:hAnsi="游ゴシック Light" w:cs="Times New Roman"/>
      <w:color w:val="000000"/>
      <w:sz w:val="22"/>
    </w:rPr>
  </w:style>
  <w:style w:type="character" w:customStyle="1" w:styleId="70">
    <w:name w:val="見出し 7 (文字)"/>
    <w:link w:val="7"/>
    <w:uiPriority w:val="9"/>
    <w:semiHidden/>
    <w:rsid w:val="00326A6A"/>
    <w:rPr>
      <w:rFonts w:ascii="游ゴシック Light" w:eastAsia="游ゴシック Light" w:hAnsi="游ゴシック Light" w:cs="Times New Roman"/>
      <w:color w:val="000000"/>
      <w:sz w:val="22"/>
    </w:rPr>
  </w:style>
  <w:style w:type="character" w:customStyle="1" w:styleId="80">
    <w:name w:val="見出し 8 (文字)"/>
    <w:link w:val="8"/>
    <w:uiPriority w:val="9"/>
    <w:semiHidden/>
    <w:rsid w:val="00326A6A"/>
    <w:rPr>
      <w:rFonts w:ascii="游ゴシック Light" w:eastAsia="游ゴシック Light" w:hAnsi="游ゴシック Light" w:cs="Times New Roman"/>
      <w:color w:val="000000"/>
      <w:sz w:val="22"/>
    </w:rPr>
  </w:style>
  <w:style w:type="character" w:customStyle="1" w:styleId="90">
    <w:name w:val="見出し 9 (文字)"/>
    <w:link w:val="9"/>
    <w:uiPriority w:val="9"/>
    <w:semiHidden/>
    <w:rsid w:val="00326A6A"/>
    <w:rPr>
      <w:rFonts w:ascii="游ゴシック Light" w:eastAsia="游ゴシック Light" w:hAnsi="游ゴシック Light" w:cs="Times New Roman"/>
      <w:color w:val="000000"/>
      <w:sz w:val="22"/>
    </w:rPr>
  </w:style>
  <w:style w:type="paragraph" w:styleId="a4">
    <w:name w:val="Title"/>
    <w:basedOn w:val="a"/>
    <w:next w:val="a"/>
    <w:link w:val="a5"/>
    <w:uiPriority w:val="10"/>
    <w:qFormat/>
    <w:rsid w:val="00326A6A"/>
    <w:pPr>
      <w:spacing w:after="80"/>
      <w:contextualSpacing/>
      <w:jc w:val="center"/>
    </w:pPr>
    <w:rPr>
      <w:rFonts w:ascii="游ゴシック Light" w:eastAsia="游ゴシック Light" w:hAnsi="游ゴシック Light" w:cs="Times New Roman"/>
      <w:spacing w:val="-10"/>
      <w:kern w:val="28"/>
      <w:sz w:val="56"/>
      <w:szCs w:val="56"/>
    </w:rPr>
  </w:style>
  <w:style w:type="character" w:customStyle="1" w:styleId="a5">
    <w:name w:val="表題 (文字)"/>
    <w:link w:val="a4"/>
    <w:uiPriority w:val="10"/>
    <w:rsid w:val="00326A6A"/>
    <w:rPr>
      <w:rFonts w:ascii="游ゴシック Light" w:eastAsia="游ゴシック Light" w:hAnsi="游ゴシック Light" w:cs="Times New Roman"/>
      <w:spacing w:val="-10"/>
      <w:kern w:val="28"/>
      <w:sz w:val="56"/>
      <w:szCs w:val="56"/>
    </w:rPr>
  </w:style>
  <w:style w:type="paragraph" w:styleId="a6">
    <w:name w:val="Subtitle"/>
    <w:basedOn w:val="a"/>
    <w:next w:val="a"/>
    <w:link w:val="a7"/>
    <w:uiPriority w:val="11"/>
    <w:qFormat/>
    <w:rsid w:val="00326A6A"/>
    <w:pPr>
      <w:numPr>
        <w:ilvl w:val="1"/>
      </w:numPr>
      <w:spacing w:after="160"/>
      <w:ind w:firstLineChars="100" w:firstLine="100"/>
      <w:jc w:val="center"/>
    </w:pPr>
    <w:rPr>
      <w:rFonts w:ascii="游ゴシック Light" w:eastAsia="游ゴシック Light" w:hAnsi="游ゴシック Light" w:cs="Times New Roman"/>
      <w:color w:val="595959"/>
      <w:spacing w:val="15"/>
      <w:sz w:val="28"/>
      <w:szCs w:val="28"/>
    </w:rPr>
  </w:style>
  <w:style w:type="character" w:customStyle="1" w:styleId="a7">
    <w:name w:val="副題 (文字)"/>
    <w:link w:val="a6"/>
    <w:uiPriority w:val="11"/>
    <w:rsid w:val="00326A6A"/>
    <w:rPr>
      <w:rFonts w:ascii="游ゴシック Light" w:eastAsia="游ゴシック Light" w:hAnsi="游ゴシック Light" w:cs="Times New Roman"/>
      <w:color w:val="595959"/>
      <w:spacing w:val="15"/>
      <w:sz w:val="28"/>
      <w:szCs w:val="28"/>
    </w:rPr>
  </w:style>
  <w:style w:type="paragraph" w:styleId="a8">
    <w:name w:val="List Paragraph"/>
    <w:basedOn w:val="a"/>
    <w:uiPriority w:val="34"/>
    <w:qFormat/>
    <w:rsid w:val="00326A6A"/>
    <w:pPr>
      <w:ind w:left="720"/>
      <w:contextualSpacing/>
    </w:pPr>
  </w:style>
  <w:style w:type="paragraph" w:styleId="a9">
    <w:name w:val="Quote"/>
    <w:basedOn w:val="a"/>
    <w:next w:val="a"/>
    <w:link w:val="aa"/>
    <w:uiPriority w:val="29"/>
    <w:qFormat/>
    <w:rsid w:val="00326A6A"/>
    <w:pPr>
      <w:spacing w:before="160" w:after="160"/>
      <w:jc w:val="center"/>
    </w:pPr>
    <w:rPr>
      <w:i/>
      <w:iCs/>
      <w:color w:val="404040"/>
    </w:rPr>
  </w:style>
  <w:style w:type="character" w:customStyle="1" w:styleId="aa">
    <w:name w:val="引用文 (文字)"/>
    <w:link w:val="a9"/>
    <w:uiPriority w:val="29"/>
    <w:rsid w:val="00326A6A"/>
    <w:rPr>
      <w:rFonts w:cs="Times New Roman (本文のフォント - コンプレ"/>
      <w:i/>
      <w:iCs/>
      <w:color w:val="404040"/>
      <w:sz w:val="22"/>
    </w:rPr>
  </w:style>
  <w:style w:type="paragraph" w:styleId="21">
    <w:name w:val="Intense Quote"/>
    <w:basedOn w:val="a"/>
    <w:next w:val="a"/>
    <w:link w:val="22"/>
    <w:uiPriority w:val="30"/>
    <w:qFormat/>
    <w:rsid w:val="00326A6A"/>
    <w:pPr>
      <w:pBdr>
        <w:top w:val="single" w:sz="4" w:space="10" w:color="A5A5A5"/>
        <w:bottom w:val="single" w:sz="4" w:space="10" w:color="A5A5A5"/>
      </w:pBdr>
      <w:spacing w:before="360" w:after="360"/>
      <w:ind w:left="864" w:right="864"/>
      <w:jc w:val="center"/>
    </w:pPr>
    <w:rPr>
      <w:i/>
      <w:iCs/>
      <w:color w:val="A5A5A5"/>
    </w:rPr>
  </w:style>
  <w:style w:type="character" w:customStyle="1" w:styleId="22">
    <w:name w:val="引用文 2 (文字)"/>
    <w:link w:val="21"/>
    <w:uiPriority w:val="30"/>
    <w:rsid w:val="00326A6A"/>
    <w:rPr>
      <w:rFonts w:cs="Times New Roman (本文のフォント - コンプレ"/>
      <w:i/>
      <w:iCs/>
      <w:color w:val="A5A5A5"/>
      <w:sz w:val="22"/>
    </w:rPr>
  </w:style>
  <w:style w:type="character" w:styleId="23">
    <w:name w:val="Intense Emphasis"/>
    <w:uiPriority w:val="21"/>
    <w:qFormat/>
    <w:rsid w:val="00326A6A"/>
    <w:rPr>
      <w:i/>
      <w:iCs/>
      <w:color w:val="A5A5A5"/>
    </w:rPr>
  </w:style>
  <w:style w:type="character" w:styleId="24">
    <w:name w:val="Intense Reference"/>
    <w:uiPriority w:val="32"/>
    <w:qFormat/>
    <w:rsid w:val="00326A6A"/>
    <w:rPr>
      <w:b/>
      <w:bCs/>
      <w:smallCaps/>
      <w:color w:val="A5A5A5"/>
      <w:spacing w:val="5"/>
    </w:rPr>
  </w:style>
  <w:style w:type="paragraph" w:styleId="ab">
    <w:name w:val="Body Text"/>
    <w:basedOn w:val="a"/>
    <w:link w:val="ac"/>
    <w:uiPriority w:val="1"/>
    <w:qFormat/>
    <w:rsid w:val="000C1FAE"/>
    <w:pPr>
      <w:widowControl w:val="0"/>
      <w:autoSpaceDE w:val="0"/>
      <w:autoSpaceDN w:val="0"/>
      <w:spacing w:before="1"/>
      <w:ind w:left="20" w:firstLineChars="0" w:firstLine="220"/>
    </w:pPr>
    <w:rPr>
      <w:rFonts w:ascii="A P-OTF UD Reimin Pr6N R" w:eastAsia="A P-OTF UD Reimin Pr6N R" w:hAnsi="A P-OTF UD Reimin Pr6N R" w:cs="A P-OTF UD Reimin Pr6N R"/>
      <w:kern w:val="0"/>
      <w:sz w:val="21"/>
      <w:szCs w:val="21"/>
    </w:rPr>
  </w:style>
  <w:style w:type="character" w:customStyle="1" w:styleId="ac">
    <w:name w:val="本文 (文字)"/>
    <w:link w:val="ab"/>
    <w:uiPriority w:val="1"/>
    <w:rsid w:val="000C1FAE"/>
    <w:rPr>
      <w:rFonts w:ascii="A P-OTF UD Reimin Pr6N R" w:eastAsia="A P-OTF UD Reimin Pr6N R" w:hAnsi="A P-OTF UD Reimin Pr6N R" w:cs="A P-OTF UD Reimin Pr6N 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9B61-D55C-CF42-A068-DB3017F2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 佐藤</dc:creator>
  <cp:keywords/>
  <dc:description/>
  <cp:lastModifiedBy>学 佐藤</cp:lastModifiedBy>
  <cp:revision>3</cp:revision>
  <cp:lastPrinted>2024-08-28T08:38:00Z</cp:lastPrinted>
  <dcterms:created xsi:type="dcterms:W3CDTF">2024-08-28T10:13:00Z</dcterms:created>
  <dcterms:modified xsi:type="dcterms:W3CDTF">2024-08-28T10:13:00Z</dcterms:modified>
</cp:coreProperties>
</file>